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A698E" w:rsidRPr="000B5535" w:rsidTr="00556645">
        <w:tc>
          <w:tcPr>
            <w:tcW w:w="9016" w:type="dxa"/>
            <w:gridSpan w:val="2"/>
            <w:shd w:val="clear" w:color="auto" w:fill="CC66FF"/>
          </w:tcPr>
          <w:p w:rsidR="00217798" w:rsidRPr="00EB12E8" w:rsidRDefault="00217798">
            <w:pPr>
              <w:rPr>
                <w:rFonts w:cstheme="minorHAnsi"/>
                <w:b/>
                <w:color w:val="FFFFFF" w:themeColor="background1"/>
              </w:rPr>
            </w:pPr>
            <w:bookmarkStart w:id="0" w:name="_GoBack"/>
            <w:bookmarkEnd w:id="0"/>
            <w:r w:rsidRPr="00EB12E8">
              <w:rPr>
                <w:rFonts w:cstheme="minorHAnsi"/>
                <w:b/>
                <w:color w:val="FFFFFF" w:themeColor="background1"/>
              </w:rPr>
              <w:t>Role Profile</w:t>
            </w:r>
          </w:p>
        </w:tc>
      </w:tr>
      <w:tr w:rsidR="002A698E" w:rsidRPr="000B5535" w:rsidTr="00556645">
        <w:tc>
          <w:tcPr>
            <w:tcW w:w="3114" w:type="dxa"/>
            <w:shd w:val="clear" w:color="auto" w:fill="CC66FF"/>
          </w:tcPr>
          <w:p w:rsidR="00217798" w:rsidRPr="00EB12E8" w:rsidRDefault="00217798">
            <w:pPr>
              <w:rPr>
                <w:rFonts w:cstheme="minorHAnsi"/>
                <w:b/>
                <w:color w:val="FFFFFF" w:themeColor="background1"/>
              </w:rPr>
            </w:pPr>
            <w:r w:rsidRPr="00EB12E8">
              <w:rPr>
                <w:rFonts w:cstheme="minorHAnsi"/>
                <w:b/>
                <w:color w:val="FFFFFF" w:themeColor="background1"/>
              </w:rPr>
              <w:t>Job Title:</w:t>
            </w:r>
          </w:p>
        </w:tc>
        <w:tc>
          <w:tcPr>
            <w:tcW w:w="5902" w:type="dxa"/>
          </w:tcPr>
          <w:p w:rsidR="00217798" w:rsidRPr="000B5535" w:rsidRDefault="004A0EFB" w:rsidP="00CC5F0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Econometrician</w:t>
            </w:r>
          </w:p>
        </w:tc>
      </w:tr>
      <w:tr w:rsidR="002A698E" w:rsidRPr="000B5535" w:rsidTr="00556645">
        <w:tc>
          <w:tcPr>
            <w:tcW w:w="3114" w:type="dxa"/>
            <w:shd w:val="clear" w:color="auto" w:fill="CC66FF"/>
          </w:tcPr>
          <w:p w:rsidR="00217798" w:rsidRPr="00EB12E8" w:rsidRDefault="00217798">
            <w:pPr>
              <w:rPr>
                <w:rFonts w:cstheme="minorHAnsi"/>
                <w:b/>
                <w:color w:val="FFFFFF" w:themeColor="background1"/>
              </w:rPr>
            </w:pPr>
            <w:r w:rsidRPr="00EB12E8">
              <w:rPr>
                <w:rFonts w:cstheme="minorHAnsi"/>
                <w:b/>
                <w:color w:val="FFFFFF" w:themeColor="background1"/>
              </w:rPr>
              <w:t>Grade:</w:t>
            </w:r>
          </w:p>
        </w:tc>
        <w:tc>
          <w:tcPr>
            <w:tcW w:w="5902" w:type="dxa"/>
          </w:tcPr>
          <w:p w:rsidR="00217798" w:rsidRPr="000B5535" w:rsidRDefault="00FB2B0F">
            <w:pPr>
              <w:rPr>
                <w:rFonts w:cstheme="minorHAnsi"/>
                <w:color w:val="000000" w:themeColor="text1"/>
              </w:rPr>
            </w:pPr>
            <w:r w:rsidRPr="000B5535">
              <w:rPr>
                <w:rFonts w:cstheme="minorHAnsi"/>
                <w:color w:val="000000" w:themeColor="text1"/>
              </w:rPr>
              <w:t>To be evaluated</w:t>
            </w:r>
          </w:p>
        </w:tc>
      </w:tr>
      <w:tr w:rsidR="002A698E" w:rsidRPr="000B5535" w:rsidTr="00556645">
        <w:tc>
          <w:tcPr>
            <w:tcW w:w="3114" w:type="dxa"/>
            <w:shd w:val="clear" w:color="auto" w:fill="CC66FF"/>
          </w:tcPr>
          <w:p w:rsidR="00217798" w:rsidRPr="00EB12E8" w:rsidRDefault="00217798">
            <w:pPr>
              <w:rPr>
                <w:rFonts w:cstheme="minorHAnsi"/>
                <w:b/>
                <w:color w:val="FFFFFF" w:themeColor="background1"/>
              </w:rPr>
            </w:pPr>
            <w:r w:rsidRPr="00EB12E8">
              <w:rPr>
                <w:rFonts w:cstheme="minorHAnsi"/>
                <w:b/>
                <w:color w:val="FFFFFF" w:themeColor="background1"/>
              </w:rPr>
              <w:t>Function/Department:</w:t>
            </w:r>
          </w:p>
        </w:tc>
        <w:tc>
          <w:tcPr>
            <w:tcW w:w="5902" w:type="dxa"/>
          </w:tcPr>
          <w:p w:rsidR="00217798" w:rsidRPr="000B5535" w:rsidRDefault="009264C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Digital Business Intelligence </w:t>
            </w:r>
          </w:p>
        </w:tc>
      </w:tr>
      <w:tr w:rsidR="002A698E" w:rsidRPr="000B5535" w:rsidTr="00556645">
        <w:tc>
          <w:tcPr>
            <w:tcW w:w="3114" w:type="dxa"/>
            <w:shd w:val="clear" w:color="auto" w:fill="CC66FF"/>
          </w:tcPr>
          <w:p w:rsidR="00217798" w:rsidRPr="00EB12E8" w:rsidRDefault="00217798">
            <w:pPr>
              <w:rPr>
                <w:rFonts w:cstheme="minorHAnsi"/>
                <w:b/>
                <w:color w:val="FFFFFF" w:themeColor="background1"/>
              </w:rPr>
            </w:pPr>
            <w:r w:rsidRPr="00EB12E8">
              <w:rPr>
                <w:rFonts w:cstheme="minorHAnsi"/>
                <w:b/>
                <w:color w:val="FFFFFF" w:themeColor="background1"/>
              </w:rPr>
              <w:t>Reporting To:</w:t>
            </w:r>
          </w:p>
        </w:tc>
        <w:tc>
          <w:tcPr>
            <w:tcW w:w="5902" w:type="dxa"/>
          </w:tcPr>
          <w:p w:rsidR="00217798" w:rsidRPr="000B5535" w:rsidRDefault="004A0EFB" w:rsidP="00F3177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Head of Marketing Analytics </w:t>
            </w:r>
            <w:r w:rsidR="007A3287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2A698E" w:rsidRPr="000B5535" w:rsidTr="00556645">
        <w:tc>
          <w:tcPr>
            <w:tcW w:w="3114" w:type="dxa"/>
            <w:shd w:val="clear" w:color="auto" w:fill="CC66FF"/>
          </w:tcPr>
          <w:p w:rsidR="00217798" w:rsidRPr="00EB12E8" w:rsidRDefault="00217798">
            <w:pPr>
              <w:rPr>
                <w:rFonts w:cstheme="minorHAnsi"/>
                <w:b/>
                <w:color w:val="FFFFFF" w:themeColor="background1"/>
              </w:rPr>
            </w:pPr>
            <w:r w:rsidRPr="00EB12E8">
              <w:rPr>
                <w:rFonts w:cstheme="minorHAnsi"/>
                <w:b/>
                <w:color w:val="FFFFFF" w:themeColor="background1"/>
              </w:rPr>
              <w:t>Location:</w:t>
            </w:r>
          </w:p>
        </w:tc>
        <w:tc>
          <w:tcPr>
            <w:tcW w:w="5902" w:type="dxa"/>
          </w:tcPr>
          <w:p w:rsidR="00217798" w:rsidRPr="000B5535" w:rsidRDefault="0078623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Gibraltar</w:t>
            </w:r>
          </w:p>
        </w:tc>
      </w:tr>
      <w:tr w:rsidR="002A698E" w:rsidRPr="000B5535" w:rsidTr="00556645">
        <w:tc>
          <w:tcPr>
            <w:tcW w:w="9016" w:type="dxa"/>
            <w:gridSpan w:val="2"/>
            <w:shd w:val="clear" w:color="auto" w:fill="CC66FF"/>
          </w:tcPr>
          <w:p w:rsidR="00217798" w:rsidRPr="00EB12E8" w:rsidRDefault="00B52A8F" w:rsidP="00556645">
            <w:pPr>
              <w:rPr>
                <w:rFonts w:cstheme="minorHAnsi"/>
                <w:b/>
                <w:color w:val="FFFFFF" w:themeColor="background1"/>
              </w:rPr>
            </w:pPr>
            <w:r w:rsidRPr="00EB12E8">
              <w:rPr>
                <w:rFonts w:cstheme="minorHAnsi"/>
                <w:b/>
                <w:color w:val="FFFFFF" w:themeColor="background1"/>
              </w:rPr>
              <w:t>Role Purpose</w:t>
            </w:r>
            <w:r w:rsidR="00217798" w:rsidRPr="00EB12E8">
              <w:rPr>
                <w:rFonts w:cstheme="minorHAnsi"/>
                <w:b/>
                <w:color w:val="FFFFFF" w:themeColor="background1"/>
              </w:rPr>
              <w:t xml:space="preserve"> and Key Responsibilities:</w:t>
            </w:r>
          </w:p>
        </w:tc>
      </w:tr>
      <w:tr w:rsidR="002A698E" w:rsidRPr="000B5535" w:rsidTr="00462861">
        <w:tc>
          <w:tcPr>
            <w:tcW w:w="9016" w:type="dxa"/>
            <w:gridSpan w:val="2"/>
          </w:tcPr>
          <w:p w:rsidR="005D2AB9" w:rsidRPr="000B5535" w:rsidRDefault="005D2AB9" w:rsidP="00556645">
            <w:pPr>
              <w:rPr>
                <w:rFonts w:cstheme="minorHAnsi"/>
                <w:color w:val="000000" w:themeColor="text1"/>
              </w:rPr>
            </w:pPr>
          </w:p>
          <w:p w:rsidR="00BF0810" w:rsidRDefault="00BF0810" w:rsidP="00556645">
            <w:pPr>
              <w:rPr>
                <w:rFonts w:cstheme="minorHAnsi"/>
                <w:b/>
                <w:color w:val="000000" w:themeColor="text1"/>
              </w:rPr>
            </w:pPr>
            <w:r w:rsidRPr="000B5535">
              <w:rPr>
                <w:rFonts w:cstheme="minorHAnsi"/>
                <w:b/>
                <w:color w:val="000000" w:themeColor="text1"/>
              </w:rPr>
              <w:t>Role Purpose</w:t>
            </w:r>
          </w:p>
          <w:p w:rsidR="00281463" w:rsidRPr="0039731E" w:rsidRDefault="00281463" w:rsidP="005566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42305" w:rsidRPr="009D4437" w:rsidRDefault="003B1897" w:rsidP="0004230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As the Econometrician for </w:t>
            </w:r>
            <w:r w:rsidR="004A0EFB">
              <w:rPr>
                <w:rFonts w:cs="Calibri"/>
                <w:sz w:val="20"/>
                <w:szCs w:val="20"/>
              </w:rPr>
              <w:t>Ladbrokes Coral you will work for the dedicate</w:t>
            </w:r>
            <w:r w:rsidR="00644747">
              <w:rPr>
                <w:rFonts w:cs="Calibri"/>
                <w:sz w:val="20"/>
                <w:szCs w:val="20"/>
              </w:rPr>
              <w:t>d</w:t>
            </w:r>
            <w:r w:rsidR="004A0EFB">
              <w:rPr>
                <w:rFonts w:cs="Calibri"/>
                <w:sz w:val="20"/>
                <w:szCs w:val="20"/>
              </w:rPr>
              <w:t xml:space="preserve"> mar</w:t>
            </w:r>
            <w:r>
              <w:rPr>
                <w:rFonts w:cs="Calibri"/>
                <w:sz w:val="20"/>
                <w:szCs w:val="20"/>
              </w:rPr>
              <w:t xml:space="preserve">keting analytics team that will </w:t>
            </w:r>
            <w:r w:rsidR="006314BF">
              <w:rPr>
                <w:rFonts w:cs="Calibri"/>
                <w:sz w:val="20"/>
                <w:szCs w:val="20"/>
              </w:rPr>
              <w:t>support all brands and products within our portfolio</w:t>
            </w:r>
            <w:r w:rsidR="004A0EFB">
              <w:rPr>
                <w:rFonts w:cs="Calibri"/>
                <w:sz w:val="20"/>
                <w:szCs w:val="20"/>
              </w:rPr>
              <w:t>. You will be</w:t>
            </w:r>
            <w:r w:rsidR="00042305" w:rsidRPr="009D4437">
              <w:rPr>
                <w:rFonts w:cs="Calibri"/>
                <w:sz w:val="20"/>
                <w:szCs w:val="20"/>
              </w:rPr>
              <w:t xml:space="preserve"> responsible for the delivery of </w:t>
            </w:r>
            <w:r w:rsidR="00644747">
              <w:rPr>
                <w:rFonts w:cs="Calibri"/>
                <w:sz w:val="20"/>
                <w:szCs w:val="20"/>
              </w:rPr>
              <w:t>i</w:t>
            </w:r>
            <w:r w:rsidR="00042305" w:rsidRPr="009D4437">
              <w:rPr>
                <w:rFonts w:cs="Calibri"/>
                <w:sz w:val="20"/>
                <w:szCs w:val="20"/>
              </w:rPr>
              <w:t>nsights, analytical tools and presentations to organisational stakeholders and to business leaders</w:t>
            </w:r>
            <w:r w:rsidR="00AF36CC">
              <w:rPr>
                <w:rFonts w:cs="Calibri"/>
                <w:sz w:val="20"/>
                <w:szCs w:val="20"/>
              </w:rPr>
              <w:t xml:space="preserve"> f</w:t>
            </w:r>
            <w:r w:rsidR="00042305">
              <w:rPr>
                <w:rFonts w:cs="Calibri"/>
                <w:sz w:val="20"/>
                <w:szCs w:val="20"/>
              </w:rPr>
              <w:t xml:space="preserve">ocused on </w:t>
            </w:r>
            <w:r w:rsidR="00AF36CC">
              <w:rPr>
                <w:rFonts w:cs="Calibri"/>
                <w:sz w:val="20"/>
                <w:szCs w:val="20"/>
              </w:rPr>
              <w:t xml:space="preserve">the </w:t>
            </w:r>
            <w:r w:rsidR="00042305">
              <w:rPr>
                <w:rFonts w:cs="Calibri"/>
                <w:sz w:val="20"/>
                <w:szCs w:val="20"/>
              </w:rPr>
              <w:t xml:space="preserve">business domain areas </w:t>
            </w:r>
            <w:r w:rsidR="00AF36CC">
              <w:rPr>
                <w:rFonts w:cs="Calibri"/>
                <w:sz w:val="20"/>
                <w:szCs w:val="20"/>
              </w:rPr>
              <w:t xml:space="preserve">to which you are </w:t>
            </w:r>
            <w:r w:rsidR="00042305">
              <w:rPr>
                <w:rFonts w:cs="Calibri"/>
                <w:sz w:val="20"/>
                <w:szCs w:val="20"/>
              </w:rPr>
              <w:t>assigned.</w:t>
            </w:r>
          </w:p>
          <w:p w:rsidR="00042305" w:rsidRPr="009D4437" w:rsidRDefault="00042305" w:rsidP="00042305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:rsidR="00042305" w:rsidRPr="009D4437" w:rsidRDefault="00AF36CC" w:rsidP="0004230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 </w:t>
            </w:r>
            <w:r w:rsidR="00042305" w:rsidRPr="009D4437">
              <w:rPr>
                <w:rFonts w:cs="Calibri"/>
                <w:sz w:val="20"/>
                <w:szCs w:val="20"/>
              </w:rPr>
              <w:t>key part to the role is to prepare</w:t>
            </w:r>
            <w:r>
              <w:rPr>
                <w:rFonts w:cs="Calibri"/>
                <w:sz w:val="20"/>
                <w:szCs w:val="20"/>
              </w:rPr>
              <w:t xml:space="preserve"> and </w:t>
            </w:r>
            <w:r w:rsidR="00042305" w:rsidRPr="009D4437">
              <w:rPr>
                <w:rFonts w:cs="Calibri"/>
                <w:sz w:val="20"/>
                <w:szCs w:val="20"/>
              </w:rPr>
              <w:t>transfor</w:t>
            </w:r>
            <w:r>
              <w:rPr>
                <w:rFonts w:cs="Calibri"/>
                <w:sz w:val="20"/>
                <w:szCs w:val="20"/>
              </w:rPr>
              <w:t>m data</w:t>
            </w:r>
            <w:r w:rsidR="00042305">
              <w:rPr>
                <w:rFonts w:cs="Calibri"/>
                <w:sz w:val="20"/>
                <w:szCs w:val="20"/>
              </w:rPr>
              <w:t xml:space="preserve">, </w:t>
            </w:r>
            <w:r>
              <w:rPr>
                <w:rFonts w:cs="Calibri"/>
                <w:sz w:val="20"/>
                <w:szCs w:val="20"/>
              </w:rPr>
              <w:t xml:space="preserve">run </w:t>
            </w:r>
            <w:r w:rsidR="00042305" w:rsidRPr="009D4437">
              <w:rPr>
                <w:rFonts w:cs="Calibri"/>
                <w:sz w:val="20"/>
                <w:szCs w:val="20"/>
              </w:rPr>
              <w:t>descriptive</w:t>
            </w:r>
            <w:r w:rsidR="00042305">
              <w:rPr>
                <w:rFonts w:cs="Calibri"/>
                <w:sz w:val="20"/>
                <w:szCs w:val="20"/>
              </w:rPr>
              <w:t xml:space="preserve"> </w:t>
            </w:r>
            <w:r w:rsidR="00042305" w:rsidRPr="009D4437">
              <w:rPr>
                <w:rFonts w:cs="Calibri"/>
                <w:sz w:val="20"/>
                <w:szCs w:val="20"/>
              </w:rPr>
              <w:t>analysis</w:t>
            </w:r>
            <w:r w:rsidR="00F7313C">
              <w:rPr>
                <w:rFonts w:cs="Calibri"/>
                <w:sz w:val="20"/>
                <w:szCs w:val="20"/>
              </w:rPr>
              <w:t>,</w:t>
            </w:r>
            <w:r w:rsidR="00042305" w:rsidRPr="009D4437">
              <w:rPr>
                <w:rFonts w:cs="Calibri"/>
                <w:sz w:val="20"/>
                <w:szCs w:val="20"/>
              </w:rPr>
              <w:t xml:space="preserve"> and in particular</w:t>
            </w:r>
            <w:r w:rsidR="00042305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apply econometric techniques to answer current business questions</w:t>
            </w:r>
            <w:r w:rsidR="00042305" w:rsidRPr="009D4437">
              <w:rPr>
                <w:rFonts w:cs="Calibri"/>
                <w:sz w:val="20"/>
                <w:szCs w:val="20"/>
              </w:rPr>
              <w:t xml:space="preserve">. </w:t>
            </w:r>
            <w:r>
              <w:rPr>
                <w:rFonts w:cs="Calibri"/>
                <w:sz w:val="20"/>
                <w:szCs w:val="20"/>
              </w:rPr>
              <w:t xml:space="preserve"> You will p</w:t>
            </w:r>
            <w:r w:rsidR="00042305" w:rsidRPr="009D4437">
              <w:rPr>
                <w:rFonts w:cs="Calibri"/>
                <w:sz w:val="20"/>
                <w:szCs w:val="20"/>
              </w:rPr>
              <w:t>repare</w:t>
            </w:r>
            <w:r>
              <w:rPr>
                <w:rFonts w:cs="Calibri"/>
                <w:sz w:val="20"/>
                <w:szCs w:val="20"/>
              </w:rPr>
              <w:t xml:space="preserve"> and</w:t>
            </w:r>
            <w:r w:rsidR="00042305" w:rsidRPr="009D4437">
              <w:rPr>
                <w:rFonts w:cs="Calibri"/>
                <w:sz w:val="20"/>
                <w:szCs w:val="20"/>
              </w:rPr>
              <w:t xml:space="preserve"> present </w:t>
            </w:r>
            <w:r>
              <w:rPr>
                <w:rFonts w:cs="Calibri"/>
                <w:sz w:val="20"/>
                <w:szCs w:val="20"/>
              </w:rPr>
              <w:t xml:space="preserve">your </w:t>
            </w:r>
            <w:r w:rsidR="00042305" w:rsidRPr="009D4437">
              <w:rPr>
                <w:rFonts w:cs="Calibri"/>
                <w:sz w:val="20"/>
                <w:szCs w:val="20"/>
              </w:rPr>
              <w:t xml:space="preserve">ideas and analysis to key stakeholders </w:t>
            </w:r>
            <w:r>
              <w:rPr>
                <w:rFonts w:cs="Calibri"/>
                <w:sz w:val="20"/>
                <w:szCs w:val="20"/>
              </w:rPr>
              <w:t xml:space="preserve">and </w:t>
            </w:r>
            <w:r w:rsidR="00042305" w:rsidRPr="009D4437">
              <w:rPr>
                <w:rFonts w:cs="Calibri"/>
                <w:sz w:val="20"/>
                <w:szCs w:val="20"/>
              </w:rPr>
              <w:t>be able to persuade them of the use of the data and analytical tools.</w:t>
            </w:r>
          </w:p>
          <w:p w:rsidR="00042305" w:rsidRPr="009D4437" w:rsidRDefault="00042305" w:rsidP="00042305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:rsidR="00042305" w:rsidRPr="009D4437" w:rsidRDefault="004A0EFB" w:rsidP="00042305">
            <w:pPr>
              <w:pStyle w:val="NoSpacing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Reporting to the Head of Marketing Analytics, y</w:t>
            </w:r>
            <w:r w:rsidR="00DA72A4" w:rsidRPr="009D4437">
              <w:rPr>
                <w:rFonts w:cs="Calibri"/>
                <w:sz w:val="20"/>
                <w:szCs w:val="20"/>
              </w:rPr>
              <w:t>ou</w:t>
            </w:r>
            <w:r w:rsidR="00042305" w:rsidRPr="009D4437">
              <w:rPr>
                <w:rFonts w:cs="Calibri"/>
                <w:sz w:val="20"/>
                <w:szCs w:val="20"/>
              </w:rPr>
              <w:t xml:space="preserve"> are expected to proactively work with the rest of the </w:t>
            </w:r>
            <w:r w:rsidR="00DA72A4">
              <w:rPr>
                <w:rFonts w:cs="Calibri"/>
                <w:sz w:val="20"/>
                <w:szCs w:val="20"/>
              </w:rPr>
              <w:t>B</w:t>
            </w:r>
            <w:r w:rsidR="00AF36CC">
              <w:rPr>
                <w:rFonts w:cs="Calibri"/>
                <w:sz w:val="20"/>
                <w:szCs w:val="20"/>
              </w:rPr>
              <w:t>I</w:t>
            </w:r>
            <w:r w:rsidR="00DA72A4">
              <w:rPr>
                <w:rFonts w:cs="Calibri"/>
                <w:sz w:val="20"/>
                <w:szCs w:val="20"/>
              </w:rPr>
              <w:t xml:space="preserve"> team</w:t>
            </w:r>
            <w:r w:rsidR="00042305" w:rsidRPr="009D4437">
              <w:rPr>
                <w:rFonts w:cs="Calibri"/>
                <w:sz w:val="20"/>
                <w:szCs w:val="20"/>
              </w:rPr>
              <w:t xml:space="preserve"> to support and enable them to meet their KPIs and n</w:t>
            </w:r>
            <w:r w:rsidR="00DA72A4">
              <w:rPr>
                <w:rFonts w:cs="Calibri"/>
                <w:sz w:val="20"/>
                <w:szCs w:val="20"/>
              </w:rPr>
              <w:t>ew propositions.</w:t>
            </w:r>
            <w:r w:rsidR="00DA72A4" w:rsidRPr="00DA72A4">
              <w:rPr>
                <w:rFonts w:asciiTheme="minorHAnsi" w:eastAsiaTheme="minorHAnsi" w:hAnsiTheme="minorHAnsi" w:cstheme="minorHAnsi"/>
                <w:color w:val="000000" w:themeColor="text1"/>
              </w:rPr>
              <w:t xml:space="preserve"> </w:t>
            </w:r>
          </w:p>
          <w:p w:rsidR="00B756CC" w:rsidRPr="00B756CC" w:rsidRDefault="00B756CC" w:rsidP="00B756CC">
            <w:pPr>
              <w:pStyle w:val="NoSpacing"/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  <w:p w:rsidR="00CD0A02" w:rsidRDefault="00CD0A02" w:rsidP="00791957">
            <w:pPr>
              <w:shd w:val="clear" w:color="auto" w:fill="FFFFFF"/>
              <w:spacing w:line="336" w:lineRule="atLeast"/>
              <w:textAlignment w:val="baseline"/>
              <w:rPr>
                <w:rFonts w:cstheme="minorHAnsi"/>
                <w:b/>
                <w:color w:val="000000" w:themeColor="text1"/>
              </w:rPr>
            </w:pPr>
            <w:r w:rsidRPr="000B5535">
              <w:rPr>
                <w:rFonts w:cstheme="minorHAnsi"/>
                <w:b/>
                <w:color w:val="000000" w:themeColor="text1"/>
              </w:rPr>
              <w:t>Key Responsib</w:t>
            </w:r>
            <w:r w:rsidR="00105CF0" w:rsidRPr="000B5535">
              <w:rPr>
                <w:rFonts w:cstheme="minorHAnsi"/>
                <w:b/>
                <w:color w:val="000000" w:themeColor="text1"/>
              </w:rPr>
              <w:t>i</w:t>
            </w:r>
            <w:r w:rsidRPr="000B5535">
              <w:rPr>
                <w:rFonts w:cstheme="minorHAnsi"/>
                <w:b/>
                <w:color w:val="000000" w:themeColor="text1"/>
              </w:rPr>
              <w:t>lities</w:t>
            </w:r>
          </w:p>
          <w:p w:rsidR="007A3287" w:rsidRDefault="007A3287" w:rsidP="00791957">
            <w:pPr>
              <w:shd w:val="clear" w:color="auto" w:fill="FFFFFF"/>
              <w:spacing w:line="336" w:lineRule="atLeast"/>
              <w:textAlignment w:val="baseline"/>
              <w:rPr>
                <w:rFonts w:cstheme="minorHAnsi"/>
                <w:b/>
                <w:color w:val="000000" w:themeColor="text1"/>
              </w:rPr>
            </w:pPr>
          </w:p>
          <w:p w:rsidR="006A5ABC" w:rsidRPr="007A3287" w:rsidRDefault="006A5ABC" w:rsidP="006A5ABC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Answer business questions using data and analytic techniques</w:t>
            </w:r>
            <w:r>
              <w:rPr>
                <w:sz w:val="20"/>
                <w:szCs w:val="20"/>
              </w:rPr>
              <w:t>, such as econometrics</w:t>
            </w:r>
            <w:r w:rsidRPr="007A3287">
              <w:rPr>
                <w:sz w:val="20"/>
                <w:szCs w:val="20"/>
              </w:rPr>
              <w:t>, providing fact based responses</w:t>
            </w:r>
          </w:p>
          <w:p w:rsidR="007A4E77" w:rsidRPr="007A3287" w:rsidRDefault="007A4E77" w:rsidP="007A4E7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Transform business questions into an analytical plan, select the right analytical technique and tool</w:t>
            </w:r>
            <w:r>
              <w:rPr>
                <w:sz w:val="20"/>
                <w:szCs w:val="20"/>
              </w:rPr>
              <w:t>s</w:t>
            </w:r>
            <w:r w:rsidRPr="007A3287">
              <w:rPr>
                <w:sz w:val="20"/>
                <w:szCs w:val="20"/>
              </w:rPr>
              <w:t xml:space="preserve"> to deliver an answer that satisfies the person(s) who asked the questions</w:t>
            </w:r>
          </w:p>
          <w:p w:rsidR="006A5ABC" w:rsidRPr="007A3287" w:rsidRDefault="004A0EFB" w:rsidP="006A5ABC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preparation including defining</w:t>
            </w:r>
            <w:r w:rsidR="006A5ABC" w:rsidRPr="007A3287">
              <w:rPr>
                <w:sz w:val="20"/>
                <w:szCs w:val="20"/>
              </w:rPr>
              <w:t>, transform</w:t>
            </w:r>
            <w:r>
              <w:rPr>
                <w:sz w:val="20"/>
                <w:szCs w:val="20"/>
              </w:rPr>
              <w:t>ing</w:t>
            </w:r>
            <w:r w:rsidR="006A5ABC" w:rsidRPr="007A3287">
              <w:rPr>
                <w:sz w:val="20"/>
                <w:szCs w:val="20"/>
              </w:rPr>
              <w:t xml:space="preserve"> and structur</w:t>
            </w:r>
            <w:r>
              <w:rPr>
                <w:sz w:val="20"/>
                <w:szCs w:val="20"/>
              </w:rPr>
              <w:t>ing</w:t>
            </w:r>
            <w:r w:rsidR="006A5ABC" w:rsidRPr="007A3287">
              <w:rPr>
                <w:sz w:val="20"/>
                <w:szCs w:val="20"/>
              </w:rPr>
              <w:t xml:space="preserve"> data so that the data is ready for </w:t>
            </w:r>
            <w:r w:rsidR="006A5ABC">
              <w:rPr>
                <w:sz w:val="20"/>
                <w:szCs w:val="20"/>
              </w:rPr>
              <w:t xml:space="preserve">econometric </w:t>
            </w:r>
            <w:r w:rsidR="007A4E77">
              <w:rPr>
                <w:sz w:val="20"/>
                <w:szCs w:val="20"/>
              </w:rPr>
              <w:t xml:space="preserve">and other forms of </w:t>
            </w:r>
            <w:r w:rsidR="006A5ABC" w:rsidRPr="007A3287">
              <w:rPr>
                <w:sz w:val="20"/>
                <w:szCs w:val="20"/>
              </w:rPr>
              <w:t>analysis</w:t>
            </w:r>
          </w:p>
          <w:p w:rsidR="006A5ABC" w:rsidRPr="007A3287" w:rsidRDefault="006A5ABC" w:rsidP="006A5ABC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 xml:space="preserve">Able to </w:t>
            </w:r>
            <w:r>
              <w:rPr>
                <w:sz w:val="20"/>
                <w:szCs w:val="20"/>
              </w:rPr>
              <w:t>s</w:t>
            </w:r>
            <w:r w:rsidRPr="007A3287">
              <w:rPr>
                <w:sz w:val="20"/>
                <w:szCs w:val="20"/>
              </w:rPr>
              <w:t xml:space="preserve">tructure </w:t>
            </w:r>
            <w:r>
              <w:rPr>
                <w:sz w:val="20"/>
                <w:szCs w:val="20"/>
              </w:rPr>
              <w:t xml:space="preserve">data </w:t>
            </w:r>
            <w:r w:rsidRPr="007A3287">
              <w:rPr>
                <w:sz w:val="20"/>
                <w:szCs w:val="20"/>
              </w:rPr>
              <w:t xml:space="preserve">to be able to deliver business insight on the performance through </w:t>
            </w:r>
            <w:r w:rsidR="004625BA">
              <w:rPr>
                <w:sz w:val="20"/>
                <w:szCs w:val="20"/>
              </w:rPr>
              <w:t xml:space="preserve">the application of </w:t>
            </w:r>
            <w:r>
              <w:rPr>
                <w:sz w:val="20"/>
                <w:szCs w:val="20"/>
              </w:rPr>
              <w:t>econometric modelling</w:t>
            </w:r>
            <w:r w:rsidR="004625BA">
              <w:rPr>
                <w:sz w:val="20"/>
                <w:szCs w:val="20"/>
              </w:rPr>
              <w:t xml:space="preserve"> and other forms of analysis</w:t>
            </w:r>
          </w:p>
          <w:p w:rsidR="007A4E77" w:rsidRPr="007A3287" w:rsidRDefault="007A4E77" w:rsidP="007A4E7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Understand relationships between data</w:t>
            </w:r>
            <w:r w:rsidR="00644747">
              <w:rPr>
                <w:sz w:val="20"/>
                <w:szCs w:val="20"/>
              </w:rPr>
              <w:t xml:space="preserve"> as part of exploratory data analysis to pre-determine if hypothesised relationships will exist</w:t>
            </w:r>
          </w:p>
          <w:p w:rsidR="00421673" w:rsidRPr="007A3287" w:rsidRDefault="00421673" w:rsidP="00421673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Carry out descriptive analysis to a level where you can demonstrate you understand the problem area</w:t>
            </w:r>
          </w:p>
          <w:p w:rsidR="0049766B" w:rsidRDefault="004625BA" w:rsidP="0049766B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  <w:r w:rsidR="0049766B">
              <w:rPr>
                <w:sz w:val="20"/>
                <w:szCs w:val="20"/>
              </w:rPr>
              <w:t xml:space="preserve"> econometric models from single standalone models to pooled models</w:t>
            </w:r>
          </w:p>
          <w:p w:rsidR="00F151B4" w:rsidRDefault="00F151B4" w:rsidP="00F151B4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running of marketing mix optimisation using the econometric models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 xml:space="preserve">Deployment and roll out of </w:t>
            </w:r>
            <w:r w:rsidR="00E81CB5">
              <w:rPr>
                <w:sz w:val="20"/>
                <w:szCs w:val="20"/>
              </w:rPr>
              <w:t>econometric</w:t>
            </w:r>
            <w:r w:rsidRPr="007A3287">
              <w:rPr>
                <w:sz w:val="20"/>
                <w:szCs w:val="20"/>
              </w:rPr>
              <w:t xml:space="preserve"> solutions developed with the </w:t>
            </w:r>
            <w:r w:rsidR="00E81CB5">
              <w:rPr>
                <w:sz w:val="20"/>
                <w:szCs w:val="20"/>
              </w:rPr>
              <w:t xml:space="preserve">Marketing </w:t>
            </w:r>
            <w:r w:rsidR="003E3E16">
              <w:rPr>
                <w:sz w:val="20"/>
                <w:szCs w:val="20"/>
              </w:rPr>
              <w:t xml:space="preserve">Analytics </w:t>
            </w:r>
            <w:r w:rsidR="001136D9">
              <w:rPr>
                <w:sz w:val="20"/>
                <w:szCs w:val="20"/>
              </w:rPr>
              <w:t>BI team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Use control groups</w:t>
            </w:r>
            <w:r w:rsidR="007A4E77">
              <w:rPr>
                <w:sz w:val="20"/>
                <w:szCs w:val="20"/>
              </w:rPr>
              <w:t>, hold out samples</w:t>
            </w:r>
            <w:r w:rsidRPr="007A3287">
              <w:rPr>
                <w:sz w:val="20"/>
                <w:szCs w:val="20"/>
              </w:rPr>
              <w:t xml:space="preserve"> and confidence testing to deliver new cause and effect insights from </w:t>
            </w:r>
            <w:r w:rsidR="007A4E77">
              <w:rPr>
                <w:sz w:val="20"/>
                <w:szCs w:val="20"/>
              </w:rPr>
              <w:t>historical marketing c</w:t>
            </w:r>
            <w:r w:rsidRPr="007A3287">
              <w:rPr>
                <w:sz w:val="20"/>
                <w:szCs w:val="20"/>
              </w:rPr>
              <w:t>ampaigns</w:t>
            </w:r>
          </w:p>
          <w:p w:rsidR="00DA72A4" w:rsidRPr="007A3287" w:rsidRDefault="00E81CB5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</w:t>
            </w:r>
            <w:r w:rsidR="00DA72A4" w:rsidRPr="007A3287">
              <w:rPr>
                <w:sz w:val="20"/>
                <w:szCs w:val="20"/>
              </w:rPr>
              <w:t>rototype reports</w:t>
            </w:r>
            <w:r>
              <w:rPr>
                <w:sz w:val="20"/>
                <w:szCs w:val="20"/>
              </w:rPr>
              <w:t xml:space="preserve"> based upon the econometric modelling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Work effectively with business counterparts to conceive, specify, pilot and implement analytical applications and tools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Use abstract thinking and problem solving skills to identify business opportunities and pinpoint problems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Report on historical facts</w:t>
            </w:r>
            <w:r w:rsidR="00644747" w:rsidRPr="00644747">
              <w:rPr>
                <w:sz w:val="20"/>
                <w:szCs w:val="20"/>
              </w:rPr>
              <w:t xml:space="preserve"> such as marketing channel contributions, ROI and diminishing returns</w:t>
            </w:r>
          </w:p>
          <w:p w:rsidR="00E81CB5" w:rsidRDefault="00E81CB5" w:rsidP="00E81CB5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Assimilation of econometric output for interpretation by the Senior Analyst and Head of Marketing </w:t>
            </w:r>
            <w:r w:rsidR="00464ADC">
              <w:rPr>
                <w:sz w:val="20"/>
                <w:szCs w:val="20"/>
              </w:rPr>
              <w:t>Analytics</w:t>
            </w:r>
          </w:p>
          <w:p w:rsidR="00976EB7" w:rsidRDefault="00976EB7" w:rsidP="00976EB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initial insight and accompanying interpretation</w:t>
            </w:r>
            <w:r w:rsidR="00464ADC" w:rsidRPr="00464ADC">
              <w:rPr>
                <w:sz w:val="20"/>
                <w:szCs w:val="20"/>
              </w:rPr>
              <w:t xml:space="preserve"> </w:t>
            </w:r>
            <w:r w:rsidR="00464ADC">
              <w:rPr>
                <w:sz w:val="20"/>
                <w:szCs w:val="20"/>
              </w:rPr>
              <w:t xml:space="preserve">for </w:t>
            </w:r>
            <w:r w:rsidR="00464ADC" w:rsidRPr="00464ADC">
              <w:rPr>
                <w:sz w:val="20"/>
                <w:szCs w:val="20"/>
              </w:rPr>
              <w:t>review by the Senior Analyst and Head of Marketing Analytics</w:t>
            </w:r>
          </w:p>
          <w:p w:rsidR="00976EB7" w:rsidRDefault="00976EB7" w:rsidP="00976EB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econometric output to be disseminated throughout Ladbrokes Coral to audiences of varying seniority including the Ladbrokes Coral Exec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Create new measures and dimensions within the data as needed to solve the problem at hand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Work to continually improve creative techniques, performance and output/productivity levels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Find and implement analytical approaches to decision making optimisation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Demonstrate the value of your analytical outputs in terms of decision making improvement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</w:rPr>
              <w:t>Educate business users and leaders on how to measure performance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  <w:lang w:eastAsia="en-GB"/>
              </w:rPr>
              <w:t>Scope and execute analytical projects to meet the needs of the business stakeholders</w:t>
            </w:r>
            <w:r w:rsidR="00643861">
              <w:rPr>
                <w:sz w:val="20"/>
                <w:szCs w:val="20"/>
                <w:lang w:eastAsia="en-GB"/>
              </w:rPr>
              <w:t>, in particular, how changes in brand strategy have affected business performance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  <w:lang w:eastAsia="en-GB"/>
              </w:rPr>
              <w:t>Drive analytical projects though to delivery and embed them within the organisation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  <w:lang w:eastAsia="en-GB"/>
              </w:rPr>
              <w:t>Work with your business leaders and teams in the business to meet their analytical need and support ad-hoc requests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  <w:lang w:eastAsia="en-GB"/>
              </w:rPr>
              <w:t>Look for ways of working with the rest of the BI team to fully automate where the same analysis needs to be repeated weekly or periodically</w:t>
            </w:r>
          </w:p>
          <w:p w:rsidR="00DA72A4" w:rsidRPr="007A3287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  <w:lang w:eastAsia="en-GB"/>
              </w:rPr>
              <w:t>Identify new ways of looking at the data, or problems, and present  the approach and output</w:t>
            </w:r>
          </w:p>
          <w:p w:rsidR="00DA72A4" w:rsidRDefault="00DA72A4" w:rsidP="007A328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7A3287">
              <w:rPr>
                <w:sz w:val="20"/>
                <w:szCs w:val="20"/>
                <w:lang w:eastAsia="en-GB"/>
              </w:rPr>
              <w:t>Providing the business team</w:t>
            </w:r>
            <w:r w:rsidR="00C13F6C">
              <w:rPr>
                <w:sz w:val="20"/>
                <w:szCs w:val="20"/>
                <w:lang w:eastAsia="en-GB"/>
              </w:rPr>
              <w:t>s</w:t>
            </w:r>
            <w:r w:rsidRPr="007A3287">
              <w:rPr>
                <w:sz w:val="20"/>
                <w:szCs w:val="20"/>
                <w:lang w:eastAsia="en-GB"/>
              </w:rPr>
              <w:t xml:space="preserve"> with ad-hoc, or regular reporting to support ongoing operations</w:t>
            </w:r>
          </w:p>
          <w:p w:rsidR="00452A17" w:rsidRPr="00452A17" w:rsidRDefault="00E81CB5" w:rsidP="00452A17">
            <w:pPr>
              <w:pStyle w:val="NoSpacing"/>
              <w:numPr>
                <w:ilvl w:val="0"/>
                <w:numId w:val="4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GB"/>
              </w:rPr>
              <w:t>Provide ongoing support to the marketing teams through the development of alternative marketing plans based upon the findings of econometric modelling and other analytical techniques</w:t>
            </w:r>
          </w:p>
          <w:p w:rsidR="00DC5C00" w:rsidRPr="00DA72A4" w:rsidRDefault="00DA72A4" w:rsidP="007A3287">
            <w:pPr>
              <w:pStyle w:val="NoSpacing"/>
              <w:numPr>
                <w:ilvl w:val="0"/>
                <w:numId w:val="49"/>
              </w:numPr>
            </w:pPr>
            <w:r w:rsidRPr="007A3287">
              <w:rPr>
                <w:sz w:val="20"/>
                <w:szCs w:val="20"/>
                <w:lang w:eastAsia="en-GB"/>
              </w:rPr>
              <w:t>Industrialisation of your analytics output</w:t>
            </w:r>
          </w:p>
        </w:tc>
      </w:tr>
      <w:tr w:rsidR="002A698E" w:rsidRPr="000B5535" w:rsidTr="00556645">
        <w:tc>
          <w:tcPr>
            <w:tcW w:w="9016" w:type="dxa"/>
            <w:gridSpan w:val="2"/>
            <w:shd w:val="clear" w:color="auto" w:fill="CC66FF"/>
          </w:tcPr>
          <w:p w:rsidR="00556645" w:rsidRPr="00EB12E8" w:rsidRDefault="00556645" w:rsidP="00556645">
            <w:pPr>
              <w:rPr>
                <w:rFonts w:cstheme="minorHAnsi"/>
                <w:b/>
                <w:color w:val="FFFFFF" w:themeColor="background1"/>
              </w:rPr>
            </w:pPr>
            <w:r w:rsidRPr="00EB12E8">
              <w:rPr>
                <w:rFonts w:cstheme="minorHAnsi"/>
                <w:b/>
                <w:color w:val="FFFFFF" w:themeColor="background1"/>
              </w:rPr>
              <w:t>Qualifications and Educational Requirements</w:t>
            </w:r>
          </w:p>
        </w:tc>
      </w:tr>
      <w:tr w:rsidR="002A698E" w:rsidRPr="000B5535" w:rsidTr="00462861">
        <w:tc>
          <w:tcPr>
            <w:tcW w:w="9016" w:type="dxa"/>
            <w:gridSpan w:val="2"/>
          </w:tcPr>
          <w:p w:rsidR="00D41524" w:rsidRPr="00D41524" w:rsidRDefault="00D41524" w:rsidP="00D41524">
            <w:pPr>
              <w:pStyle w:val="NoSpacing"/>
              <w:rPr>
                <w:rStyle w:val="SubtleEmphasis"/>
                <w:rFonts w:cstheme="minorHAnsi"/>
                <w:i w:val="0"/>
                <w:iCs w:val="0"/>
                <w:sz w:val="20"/>
                <w:szCs w:val="20"/>
                <w:lang w:eastAsia="en-GB"/>
              </w:rPr>
            </w:pPr>
          </w:p>
          <w:p w:rsidR="007E66B4" w:rsidRPr="007E66B4" w:rsidRDefault="00F259DE" w:rsidP="007E66B4">
            <w:pPr>
              <w:pStyle w:val="NoSpacing"/>
              <w:numPr>
                <w:ilvl w:val="0"/>
                <w:numId w:val="48"/>
              </w:numPr>
              <w:rPr>
                <w:sz w:val="20"/>
              </w:rPr>
            </w:pPr>
            <w:r>
              <w:rPr>
                <w:sz w:val="20"/>
              </w:rPr>
              <w:t>BSC in an analytics related subject</w:t>
            </w:r>
          </w:p>
          <w:p w:rsidR="00F46D0C" w:rsidRPr="000B5535" w:rsidRDefault="00F46D0C" w:rsidP="00716BB4">
            <w:pPr>
              <w:pStyle w:val="NoSpacing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A698E" w:rsidRPr="000B5535" w:rsidTr="00556645">
        <w:tc>
          <w:tcPr>
            <w:tcW w:w="9016" w:type="dxa"/>
            <w:gridSpan w:val="2"/>
            <w:shd w:val="clear" w:color="auto" w:fill="CC66FF"/>
          </w:tcPr>
          <w:p w:rsidR="00556645" w:rsidRPr="00EB12E8" w:rsidRDefault="00556645" w:rsidP="00556645">
            <w:pPr>
              <w:rPr>
                <w:rFonts w:cstheme="minorHAnsi"/>
                <w:b/>
                <w:color w:val="FFFFFF" w:themeColor="background1"/>
              </w:rPr>
            </w:pPr>
            <w:r w:rsidRPr="00EB12E8">
              <w:rPr>
                <w:rFonts w:cstheme="minorHAnsi"/>
                <w:b/>
                <w:color w:val="FFFFFF" w:themeColor="background1"/>
              </w:rPr>
              <w:t>Specialist Skills and Experience Required</w:t>
            </w:r>
          </w:p>
        </w:tc>
      </w:tr>
      <w:tr w:rsidR="002A698E" w:rsidRPr="000B5535" w:rsidTr="00462861">
        <w:tc>
          <w:tcPr>
            <w:tcW w:w="9016" w:type="dxa"/>
            <w:gridSpan w:val="2"/>
          </w:tcPr>
          <w:p w:rsidR="00B56FC3" w:rsidRPr="000B5535" w:rsidRDefault="00B56FC3" w:rsidP="00B56FC3">
            <w:pPr>
              <w:pStyle w:val="NoSpacing"/>
              <w:ind w:left="720"/>
              <w:rPr>
                <w:rStyle w:val="SubtleEmphasis"/>
                <w:rFonts w:asciiTheme="minorHAnsi" w:hAnsiTheme="minorHAnsi" w:cstheme="minorHAnsi"/>
                <w:i w:val="0"/>
                <w:color w:val="000000" w:themeColor="text1"/>
              </w:rPr>
            </w:pPr>
          </w:p>
          <w:p w:rsidR="00DA72A4" w:rsidRPr="00DA72A4" w:rsidRDefault="00DA72A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A72A4">
              <w:rPr>
                <w:sz w:val="20"/>
                <w:szCs w:val="20"/>
              </w:rPr>
              <w:t xml:space="preserve">Experienced Analyst with excellent skills in Excel </w:t>
            </w:r>
          </w:p>
          <w:p w:rsidR="00DA72A4" w:rsidRPr="00DA72A4" w:rsidRDefault="00DA72A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A72A4">
              <w:rPr>
                <w:sz w:val="20"/>
                <w:szCs w:val="20"/>
              </w:rPr>
              <w:t>Experience working with data cubes and also be able</w:t>
            </w:r>
            <w:r w:rsidR="0036357A">
              <w:rPr>
                <w:sz w:val="20"/>
                <w:szCs w:val="20"/>
              </w:rPr>
              <w:t xml:space="preserve"> to</w:t>
            </w:r>
            <w:r w:rsidRPr="00DA72A4">
              <w:rPr>
                <w:sz w:val="20"/>
                <w:szCs w:val="20"/>
              </w:rPr>
              <w:t xml:space="preserve"> use tools such as SQL or other languages to get access to data.  You will be experienced with working from a data warehouse environment. We currently use Microsoft SSAS (cubes, Power pivot, Power view, Excel) SQL and Knime as our main analytical tools.</w:t>
            </w:r>
          </w:p>
          <w:p w:rsidR="00DA72A4" w:rsidRDefault="00DA72A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A72A4">
              <w:rPr>
                <w:sz w:val="20"/>
                <w:szCs w:val="20"/>
              </w:rPr>
              <w:t>An undergraduate degree  that has a strong analytical bias</w:t>
            </w:r>
          </w:p>
          <w:p w:rsidR="004401BF" w:rsidRDefault="004A0EFB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</w:t>
            </w:r>
            <w:r w:rsidR="004401BF">
              <w:rPr>
                <w:sz w:val="20"/>
                <w:szCs w:val="20"/>
              </w:rPr>
              <w:t xml:space="preserve"> experience in creating econometric models</w:t>
            </w:r>
          </w:p>
          <w:p w:rsidR="00465EE4" w:rsidRPr="00DA72A4" w:rsidRDefault="00465EE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thorough understanding of the statistical tests used when judging the robustness of an econometric model</w:t>
            </w:r>
          </w:p>
          <w:p w:rsidR="00DA72A4" w:rsidRPr="00DA72A4" w:rsidRDefault="00DA72A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A72A4">
              <w:rPr>
                <w:sz w:val="20"/>
                <w:szCs w:val="20"/>
              </w:rPr>
              <w:t>Articulate and confident when presenting the output of your work</w:t>
            </w:r>
          </w:p>
          <w:p w:rsidR="00DA72A4" w:rsidRPr="00DA72A4" w:rsidRDefault="00DA72A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A72A4">
              <w:rPr>
                <w:sz w:val="20"/>
                <w:szCs w:val="20"/>
              </w:rPr>
              <w:t>Highly data and statistical driven rather than gut feel</w:t>
            </w:r>
          </w:p>
          <w:p w:rsidR="00DA72A4" w:rsidRPr="00DA72A4" w:rsidRDefault="00DA72A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A72A4">
              <w:rPr>
                <w:sz w:val="20"/>
                <w:szCs w:val="20"/>
              </w:rPr>
              <w:t>Capable of clarifying business hypothesis and apply analytical technique to test them</w:t>
            </w:r>
          </w:p>
          <w:p w:rsidR="00DA72A4" w:rsidRPr="00DA72A4" w:rsidRDefault="00DA72A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A72A4">
              <w:rPr>
                <w:sz w:val="20"/>
                <w:szCs w:val="20"/>
              </w:rPr>
              <w:t>Capability to interpret data and drive business conclusions</w:t>
            </w:r>
          </w:p>
          <w:p w:rsidR="00DA72A4" w:rsidRPr="00DA72A4" w:rsidRDefault="00DA72A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A72A4">
              <w:rPr>
                <w:sz w:val="20"/>
                <w:szCs w:val="20"/>
              </w:rPr>
              <w:t>Good problem solving ability</w:t>
            </w:r>
          </w:p>
          <w:p w:rsidR="00DA72A4" w:rsidRPr="00DA72A4" w:rsidRDefault="00DA72A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A72A4">
              <w:rPr>
                <w:sz w:val="20"/>
                <w:szCs w:val="20"/>
              </w:rPr>
              <w:t xml:space="preserve">Ability to work across functions and locations </w:t>
            </w:r>
          </w:p>
          <w:p w:rsidR="00DA72A4" w:rsidRPr="00DA72A4" w:rsidRDefault="00DA72A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A72A4">
              <w:rPr>
                <w:sz w:val="20"/>
                <w:szCs w:val="20"/>
              </w:rPr>
              <w:t>Understanding of financial reporting including income statements and performance dashboards</w:t>
            </w:r>
          </w:p>
          <w:p w:rsidR="00DA72A4" w:rsidRPr="00DA72A4" w:rsidRDefault="00DA72A4" w:rsidP="00DA72A4">
            <w:pPr>
              <w:pStyle w:val="NoSpacing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DA72A4">
              <w:rPr>
                <w:sz w:val="20"/>
                <w:szCs w:val="20"/>
              </w:rPr>
              <w:t>Good communicator</w:t>
            </w:r>
          </w:p>
          <w:p w:rsidR="00DA72A4" w:rsidRPr="00DA72A4" w:rsidRDefault="00DA72A4" w:rsidP="00DA72A4">
            <w:pPr>
              <w:pStyle w:val="NoSpacing"/>
              <w:ind w:left="720"/>
              <w:rPr>
                <w:sz w:val="20"/>
                <w:szCs w:val="20"/>
              </w:rPr>
            </w:pPr>
          </w:p>
          <w:p w:rsidR="00D227CA" w:rsidRPr="00D227CA" w:rsidRDefault="00D227CA" w:rsidP="00DA72A4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</w:tr>
      <w:tr w:rsidR="002A698E" w:rsidRPr="000B5535" w:rsidTr="00B52A8F">
        <w:tc>
          <w:tcPr>
            <w:tcW w:w="9016" w:type="dxa"/>
            <w:gridSpan w:val="2"/>
            <w:shd w:val="clear" w:color="auto" w:fill="CC66FF"/>
          </w:tcPr>
          <w:p w:rsidR="00556645" w:rsidRPr="00EB12E8" w:rsidRDefault="00556645" w:rsidP="00556645">
            <w:pPr>
              <w:spacing w:after="30"/>
              <w:rPr>
                <w:rFonts w:cstheme="minorHAnsi"/>
                <w:b/>
                <w:color w:val="FFFFFF" w:themeColor="background1"/>
              </w:rPr>
            </w:pPr>
            <w:r w:rsidRPr="00EB12E8">
              <w:rPr>
                <w:rFonts w:cstheme="minorHAnsi"/>
                <w:b/>
                <w:color w:val="FFFFFF" w:themeColor="background1"/>
              </w:rPr>
              <w:t>Financial and Other Scope Factors</w:t>
            </w:r>
          </w:p>
        </w:tc>
      </w:tr>
      <w:tr w:rsidR="002A698E" w:rsidRPr="000B5535" w:rsidTr="00462861">
        <w:tc>
          <w:tcPr>
            <w:tcW w:w="9016" w:type="dxa"/>
            <w:gridSpan w:val="2"/>
          </w:tcPr>
          <w:p w:rsidR="00892F8C" w:rsidRPr="000B5535" w:rsidRDefault="00892F8C" w:rsidP="00556645">
            <w:pPr>
              <w:spacing w:after="30"/>
              <w:rPr>
                <w:rFonts w:cstheme="minorHAnsi"/>
                <w:color w:val="000000" w:themeColor="text1"/>
              </w:rPr>
            </w:pPr>
          </w:p>
          <w:p w:rsidR="00346177" w:rsidRPr="00346177" w:rsidRDefault="00556645" w:rsidP="00465EE4">
            <w:pPr>
              <w:spacing w:after="30"/>
              <w:rPr>
                <w:rFonts w:cstheme="minorHAnsi"/>
                <w:color w:val="000000" w:themeColor="text1"/>
                <w:sz w:val="20"/>
              </w:rPr>
            </w:pPr>
            <w:r w:rsidRPr="009264CC">
              <w:rPr>
                <w:rFonts w:cstheme="minorHAnsi"/>
                <w:color w:val="000000" w:themeColor="text1"/>
                <w:sz w:val="20"/>
              </w:rPr>
              <w:t>Income/Revenue/Turnover:</w:t>
            </w:r>
            <w:r w:rsidR="005D4DE9" w:rsidRPr="009264CC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465EE4">
              <w:rPr>
                <w:rFonts w:cstheme="minorHAnsi"/>
                <w:color w:val="000000" w:themeColor="text1"/>
                <w:sz w:val="20"/>
              </w:rPr>
              <w:t>Support a large marketing mix program across all of Ladbrokes Coral brands (UK only</w:t>
            </w:r>
            <w:r w:rsidR="004161E4">
              <w:rPr>
                <w:rFonts w:cstheme="minorHAnsi"/>
                <w:color w:val="000000" w:themeColor="text1"/>
                <w:sz w:val="20"/>
              </w:rPr>
              <w:t xml:space="preserve"> initially</w:t>
            </w:r>
            <w:r w:rsidR="00465EE4">
              <w:rPr>
                <w:rFonts w:cstheme="minorHAnsi"/>
                <w:color w:val="000000" w:themeColor="text1"/>
                <w:sz w:val="20"/>
              </w:rPr>
              <w:t>) by supporting the Snr. Analyst and Head of Marketing Effectiveness to deliver benefits to the business worth between £1 – 10 million</w:t>
            </w:r>
            <w:r w:rsidR="00346177">
              <w:rPr>
                <w:rFonts w:cstheme="minorHAnsi"/>
                <w:color w:val="000000" w:themeColor="text1"/>
                <w:sz w:val="20"/>
              </w:rPr>
              <w:t>.</w:t>
            </w:r>
          </w:p>
          <w:p w:rsidR="00556645" w:rsidRPr="00DC5C00" w:rsidRDefault="00556645" w:rsidP="00DC5C00">
            <w:pPr>
              <w:rPr>
                <w:sz w:val="20"/>
                <w:szCs w:val="20"/>
              </w:rPr>
            </w:pPr>
            <w:r w:rsidRPr="00470C37">
              <w:rPr>
                <w:rFonts w:cstheme="minorHAnsi"/>
                <w:color w:val="000000" w:themeColor="text1"/>
                <w:sz w:val="20"/>
              </w:rPr>
              <w:t>Budget:</w:t>
            </w:r>
            <w:r w:rsidR="005D4DE9" w:rsidRPr="00DC5C00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465EE4">
              <w:rPr>
                <w:rFonts w:cstheme="minorHAnsi"/>
                <w:color w:val="000000" w:themeColor="text1"/>
                <w:sz w:val="20"/>
              </w:rPr>
              <w:t>Deliver the optimisation benefits of £100 million in Marketing Expenditure.</w:t>
            </w:r>
          </w:p>
          <w:p w:rsidR="00132ABA" w:rsidRPr="009264CC" w:rsidRDefault="00556645" w:rsidP="00556645">
            <w:pPr>
              <w:spacing w:after="30"/>
              <w:rPr>
                <w:rFonts w:cstheme="minorHAnsi"/>
                <w:color w:val="000000" w:themeColor="text1"/>
                <w:sz w:val="20"/>
              </w:rPr>
            </w:pPr>
            <w:r w:rsidRPr="009264CC">
              <w:rPr>
                <w:rFonts w:cstheme="minorHAnsi"/>
                <w:color w:val="000000" w:themeColor="text1"/>
                <w:sz w:val="20"/>
              </w:rPr>
              <w:t>Number of Direct Reports:</w:t>
            </w:r>
            <w:r w:rsidR="00F42BD1" w:rsidRPr="009264CC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465EE4">
              <w:rPr>
                <w:rFonts w:cstheme="minorHAnsi"/>
                <w:color w:val="000000" w:themeColor="text1"/>
                <w:sz w:val="20"/>
              </w:rPr>
              <w:t>0</w:t>
            </w:r>
          </w:p>
          <w:p w:rsidR="00556645" w:rsidRPr="009264CC" w:rsidRDefault="00556645" w:rsidP="00556645">
            <w:pPr>
              <w:spacing w:after="30"/>
              <w:rPr>
                <w:rFonts w:cstheme="minorHAnsi"/>
                <w:color w:val="000000" w:themeColor="text1"/>
                <w:sz w:val="20"/>
              </w:rPr>
            </w:pPr>
            <w:r w:rsidRPr="009264CC">
              <w:rPr>
                <w:rFonts w:cstheme="minorHAnsi"/>
                <w:color w:val="000000" w:themeColor="text1"/>
                <w:sz w:val="20"/>
              </w:rPr>
              <w:t>Total Number of Employees:</w:t>
            </w:r>
            <w:r w:rsidR="00132ABA" w:rsidRPr="009264CC">
              <w:rPr>
                <w:rFonts w:cstheme="minorHAnsi"/>
                <w:color w:val="000000" w:themeColor="text1"/>
                <w:sz w:val="20"/>
              </w:rPr>
              <w:t xml:space="preserve"> </w:t>
            </w:r>
            <w:r w:rsidR="004A0EFB">
              <w:rPr>
                <w:rFonts w:cstheme="minorHAnsi"/>
                <w:color w:val="000000" w:themeColor="text1"/>
                <w:sz w:val="20"/>
              </w:rPr>
              <w:t>0</w:t>
            </w:r>
          </w:p>
          <w:p w:rsidR="00331539" w:rsidRPr="009264CC" w:rsidRDefault="00331539" w:rsidP="00556645">
            <w:pPr>
              <w:spacing w:after="30"/>
              <w:rPr>
                <w:rFonts w:cstheme="minorHAnsi"/>
                <w:color w:val="000000" w:themeColor="text1"/>
                <w:sz w:val="20"/>
              </w:rPr>
            </w:pPr>
            <w:r w:rsidRPr="009264CC">
              <w:rPr>
                <w:rFonts w:cstheme="minorHAnsi"/>
                <w:color w:val="000000" w:themeColor="text1"/>
                <w:sz w:val="20"/>
              </w:rPr>
              <w:t>Other:</w:t>
            </w:r>
          </w:p>
          <w:p w:rsidR="00556645" w:rsidRDefault="00556645" w:rsidP="00132ABA">
            <w:pPr>
              <w:spacing w:after="30"/>
              <w:rPr>
                <w:rFonts w:cstheme="minorHAnsi"/>
                <w:color w:val="000000" w:themeColor="text1"/>
              </w:rPr>
            </w:pPr>
          </w:p>
          <w:p w:rsidR="009264CC" w:rsidRPr="000B5535" w:rsidRDefault="009264CC" w:rsidP="00132ABA">
            <w:pPr>
              <w:spacing w:after="30"/>
              <w:rPr>
                <w:rFonts w:cstheme="minorHAnsi"/>
                <w:color w:val="000000" w:themeColor="text1"/>
              </w:rPr>
            </w:pPr>
          </w:p>
        </w:tc>
      </w:tr>
      <w:tr w:rsidR="002A698E" w:rsidRPr="000B5535" w:rsidTr="00462861">
        <w:tc>
          <w:tcPr>
            <w:tcW w:w="9016" w:type="dxa"/>
            <w:gridSpan w:val="2"/>
          </w:tcPr>
          <w:tbl>
            <w:tblPr>
              <w:tblStyle w:val="PlainTable31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600" w:firstRow="0" w:lastRow="0" w:firstColumn="0" w:lastColumn="0" w:noHBand="1" w:noVBand="1"/>
            </w:tblPr>
            <w:tblGrid>
              <w:gridCol w:w="1714"/>
              <w:gridCol w:w="2949"/>
              <w:gridCol w:w="1179"/>
              <w:gridCol w:w="2948"/>
            </w:tblGrid>
            <w:tr w:rsidR="002A698E" w:rsidRPr="000B5535" w:rsidTr="00BE2949">
              <w:tc>
                <w:tcPr>
                  <w:tcW w:w="1776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:rsidR="00556645" w:rsidRPr="000B5535" w:rsidRDefault="00E14529" w:rsidP="00556645">
                  <w:pPr>
                    <w:spacing w:after="30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</w:rPr>
                      <w:id w:val="-989627547"/>
                      <w:placeholder>
                        <w:docPart w:val="ECE3AB43BF774A26B4B1F16C8386433D"/>
                      </w:placeholder>
                      <w:temporary/>
                      <w:showingPlcHdr/>
                    </w:sdtPr>
                    <w:sdtEndPr/>
                    <w:sdtContent>
                      <w:r w:rsidR="00556645" w:rsidRPr="000B553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Reviewed By</w:t>
                      </w:r>
                    </w:sdtContent>
                  </w:sdt>
                  <w:r w:rsidR="00556645" w:rsidRPr="000B5535"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</w:rPr>
                  <w:id w:val="96767532"/>
                  <w:placeholder>
                    <w:docPart w:val="1EAC5C92FA854187B80A1EBC0C8C2D95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169" w:type="dxa"/>
                      <w:tcBorders>
                        <w:top w:val="nil"/>
                      </w:tcBorders>
                    </w:tcPr>
                    <w:p w:rsidR="00556645" w:rsidRPr="000B5535" w:rsidRDefault="00556645" w:rsidP="00556645">
                      <w:pPr>
                        <w:spacing w:after="30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B553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Name</w:t>
                      </w:r>
                    </w:p>
                  </w:tc>
                </w:sdtContent>
              </w:sdt>
              <w:tc>
                <w:tcPr>
                  <w:tcW w:w="1226" w:type="dxa"/>
                  <w:tcBorders>
                    <w:top w:val="nil"/>
                  </w:tcBorders>
                  <w:shd w:val="clear" w:color="auto" w:fill="F2F2F2" w:themeFill="background1" w:themeFillShade="F2"/>
                </w:tcPr>
                <w:p w:rsidR="00556645" w:rsidRPr="000B5535" w:rsidRDefault="00E14529" w:rsidP="00556645">
                  <w:pPr>
                    <w:spacing w:after="30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</w:rPr>
                      <w:id w:val="-895658618"/>
                      <w:placeholder>
                        <w:docPart w:val="8D14E282DCF14DEABDC6036E0FB69732"/>
                      </w:placeholder>
                      <w:temporary/>
                      <w:showingPlcHdr/>
                    </w:sdtPr>
                    <w:sdtEndPr/>
                    <w:sdtContent>
                      <w:r w:rsidR="00556645" w:rsidRPr="000B553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Date</w:t>
                      </w:r>
                    </w:sdtContent>
                  </w:sdt>
                  <w:r w:rsidR="00556645" w:rsidRPr="000B5535"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</w:rPr>
                  <w:id w:val="1174694007"/>
                  <w:placeholder>
                    <w:docPart w:val="397CE1036103467B83C26287A6615DD3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179" w:type="dxa"/>
                      <w:tcBorders>
                        <w:top w:val="nil"/>
                      </w:tcBorders>
                    </w:tcPr>
                    <w:p w:rsidR="00556645" w:rsidRPr="000B5535" w:rsidRDefault="00556645" w:rsidP="00556645">
                      <w:pPr>
                        <w:spacing w:after="30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B553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Date</w:t>
                      </w:r>
                    </w:p>
                  </w:tc>
                </w:sdtContent>
              </w:sdt>
            </w:tr>
            <w:tr w:rsidR="002A698E" w:rsidRPr="000B5535" w:rsidTr="00BE2949">
              <w:tc>
                <w:tcPr>
                  <w:tcW w:w="1776" w:type="dxa"/>
                  <w:shd w:val="clear" w:color="auto" w:fill="F2F2F2" w:themeFill="background1" w:themeFillShade="F2"/>
                </w:tcPr>
                <w:p w:rsidR="00556645" w:rsidRPr="000B5535" w:rsidRDefault="00E14529" w:rsidP="00556645">
                  <w:pPr>
                    <w:spacing w:after="30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</w:rPr>
                      <w:id w:val="550121496"/>
                      <w:placeholder>
                        <w:docPart w:val="A7ED8F583CD14FA493EB13DC166DE4AB"/>
                      </w:placeholder>
                      <w:temporary/>
                      <w:showingPlcHdr/>
                    </w:sdtPr>
                    <w:sdtEndPr/>
                    <w:sdtContent>
                      <w:r w:rsidR="00556645" w:rsidRPr="000B553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Approved By</w:t>
                      </w:r>
                    </w:sdtContent>
                  </w:sdt>
                  <w:r w:rsidR="00556645" w:rsidRPr="000B5535"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</w:rPr>
                  <w:id w:val="1694192981"/>
                  <w:placeholder>
                    <w:docPart w:val="FDCEB7F8C94F47E394F19ECD79CB1B55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169" w:type="dxa"/>
                    </w:tcPr>
                    <w:p w:rsidR="00556645" w:rsidRPr="000B5535" w:rsidRDefault="00556645" w:rsidP="00556645">
                      <w:pPr>
                        <w:spacing w:after="30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B553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Name</w:t>
                      </w:r>
                    </w:p>
                  </w:tc>
                </w:sdtContent>
              </w:sdt>
              <w:tc>
                <w:tcPr>
                  <w:tcW w:w="1226" w:type="dxa"/>
                  <w:shd w:val="clear" w:color="auto" w:fill="F2F2F2" w:themeFill="background1" w:themeFillShade="F2"/>
                </w:tcPr>
                <w:p w:rsidR="00556645" w:rsidRPr="000B5535" w:rsidRDefault="00E14529" w:rsidP="00556645">
                  <w:pPr>
                    <w:spacing w:after="30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</w:rPr>
                      <w:id w:val="1405646853"/>
                      <w:placeholder>
                        <w:docPart w:val="2BA2BB64CD3F4636A294DDB18C89E48C"/>
                      </w:placeholder>
                      <w:temporary/>
                      <w:showingPlcHdr/>
                    </w:sdtPr>
                    <w:sdtEndPr/>
                    <w:sdtContent>
                      <w:r w:rsidR="00556645" w:rsidRPr="000B553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Date</w:t>
                      </w:r>
                    </w:sdtContent>
                  </w:sdt>
                  <w:r w:rsidR="00556645" w:rsidRPr="000B5535"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</w:rPr>
                  <w:id w:val="-488715492"/>
                  <w:placeholder>
                    <w:docPart w:val="8E610B3596134D898C4D2F7B4768A54D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179" w:type="dxa"/>
                    </w:tcPr>
                    <w:p w:rsidR="00556645" w:rsidRPr="000B5535" w:rsidRDefault="00556645" w:rsidP="00556645">
                      <w:pPr>
                        <w:spacing w:after="30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B553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Date</w:t>
                      </w:r>
                    </w:p>
                  </w:tc>
                </w:sdtContent>
              </w:sdt>
            </w:tr>
            <w:tr w:rsidR="002A698E" w:rsidRPr="000B5535" w:rsidTr="00BE2949">
              <w:tc>
                <w:tcPr>
                  <w:tcW w:w="1776" w:type="dxa"/>
                  <w:shd w:val="clear" w:color="auto" w:fill="F2F2F2" w:themeFill="background1" w:themeFillShade="F2"/>
                </w:tcPr>
                <w:p w:rsidR="00556645" w:rsidRPr="000B5535" w:rsidRDefault="00E14529" w:rsidP="00556645">
                  <w:pPr>
                    <w:spacing w:after="30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</w:rPr>
                      <w:id w:val="1088044937"/>
                      <w:placeholder>
                        <w:docPart w:val="73FCC46A818A403997E6D9316E7E3E05"/>
                      </w:placeholder>
                      <w:temporary/>
                      <w:showingPlcHdr/>
                    </w:sdtPr>
                    <w:sdtEndPr/>
                    <w:sdtContent>
                      <w:r w:rsidR="00556645" w:rsidRPr="000B553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Last Updated By</w:t>
                      </w:r>
                    </w:sdtContent>
                  </w:sdt>
                  <w:r w:rsidR="00556645" w:rsidRPr="000B5535"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w:t>:</w:t>
                  </w:r>
                </w:p>
              </w:tc>
              <w:sdt>
                <w:sdtPr>
                  <w:rPr>
                    <w:rFonts w:cstheme="minorHAnsi"/>
                    <w:color w:val="000000" w:themeColor="text1"/>
                  </w:rPr>
                  <w:id w:val="-287055422"/>
                  <w:placeholder>
                    <w:docPart w:val="DD121002A0994B409366DE18A24B118D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169" w:type="dxa"/>
                    </w:tcPr>
                    <w:p w:rsidR="00556645" w:rsidRPr="000B5535" w:rsidRDefault="00556645" w:rsidP="00556645">
                      <w:pPr>
                        <w:spacing w:after="30"/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0B5535">
                        <w:rPr>
                          <w:rFonts w:cstheme="minorHAnsi"/>
                          <w:color w:val="000000" w:themeColor="text1"/>
                          <w:sz w:val="22"/>
                          <w:szCs w:val="22"/>
                        </w:rPr>
                        <w:t>Name</w:t>
                      </w:r>
                    </w:p>
                  </w:tc>
                </w:sdtContent>
              </w:sdt>
              <w:tc>
                <w:tcPr>
                  <w:tcW w:w="1226" w:type="dxa"/>
                  <w:shd w:val="clear" w:color="auto" w:fill="F2F2F2" w:themeFill="background1" w:themeFillShade="F2"/>
                </w:tcPr>
                <w:p w:rsidR="00556645" w:rsidRPr="000B5535" w:rsidRDefault="00556645" w:rsidP="00556645">
                  <w:pPr>
                    <w:spacing w:after="30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r w:rsidRPr="000B5535"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3179" w:type="dxa"/>
                </w:tcPr>
                <w:p w:rsidR="00556645" w:rsidRPr="000B5535" w:rsidRDefault="00556645" w:rsidP="00556645">
                  <w:pPr>
                    <w:spacing w:after="30"/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</w:pPr>
                  <w:r w:rsidRPr="000B5535">
                    <w:rPr>
                      <w:rFonts w:cstheme="minorHAnsi"/>
                      <w:color w:val="000000" w:themeColor="text1"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556645" w:rsidRPr="000B5535" w:rsidRDefault="00556645" w:rsidP="00556645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4161E4" w:rsidRDefault="004161E4"/>
    <w:p w:rsidR="007A3287" w:rsidRDefault="00556645">
      <w:r>
        <w:t>Attach organisation chart showing the reporting line</w:t>
      </w:r>
      <w:r w:rsidR="00310C1F">
        <w:t>(s)</w:t>
      </w:r>
      <w:r>
        <w:t xml:space="preserve"> of the role</w:t>
      </w:r>
      <w:r w:rsidR="00310C1F">
        <w:t xml:space="preserve"> and size of team</w:t>
      </w:r>
      <w:r w:rsidR="00C13F6C">
        <w:t>.</w:t>
      </w:r>
    </w:p>
    <w:p w:rsidR="007A3287" w:rsidRDefault="007A3287">
      <w:r>
        <w:rPr>
          <w:noProof/>
          <w:lang w:eastAsia="en-GB"/>
        </w:rPr>
        <w:drawing>
          <wp:inline distT="0" distB="0" distL="0" distR="0" wp14:anchorId="1BBF177C">
            <wp:extent cx="9020175" cy="6266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17000" cy="6264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A3287" w:rsidSect="00204E09">
      <w:headerReference w:type="default" r:id="rId9"/>
      <w:footerReference w:type="default" r:id="rId10"/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CD" w:rsidRDefault="00FB50CD" w:rsidP="00217798">
      <w:pPr>
        <w:spacing w:after="0" w:line="240" w:lineRule="auto"/>
      </w:pPr>
      <w:r>
        <w:separator/>
      </w:r>
    </w:p>
  </w:endnote>
  <w:endnote w:type="continuationSeparator" w:id="0">
    <w:p w:rsidR="00FB50CD" w:rsidRDefault="00FB50CD" w:rsidP="0021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3510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55E" w:rsidRDefault="001655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A8F" w:rsidRDefault="00B52A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CD" w:rsidRDefault="00FB50CD" w:rsidP="00217798">
      <w:pPr>
        <w:spacing w:after="0" w:line="240" w:lineRule="auto"/>
      </w:pPr>
      <w:r>
        <w:separator/>
      </w:r>
    </w:p>
  </w:footnote>
  <w:footnote w:type="continuationSeparator" w:id="0">
    <w:p w:rsidR="00FB50CD" w:rsidRDefault="00FB50CD" w:rsidP="0021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98" w:rsidRDefault="00217798">
    <w:pPr>
      <w:pStyle w:val="Header"/>
    </w:pPr>
    <w:r>
      <w:t xml:space="preserve">Ladbrokes Coral </w:t>
    </w:r>
    <w:r w:rsidR="0013334C">
      <w:t>p</w:t>
    </w:r>
    <w:r>
      <w:t>lc</w:t>
    </w:r>
  </w:p>
  <w:p w:rsidR="00217798" w:rsidRDefault="002177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301D"/>
    <w:multiLevelType w:val="hybridMultilevel"/>
    <w:tmpl w:val="2476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1AB"/>
    <w:multiLevelType w:val="hybridMultilevel"/>
    <w:tmpl w:val="67E6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03C8C"/>
    <w:multiLevelType w:val="hybridMultilevel"/>
    <w:tmpl w:val="F9F0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A11E1"/>
    <w:multiLevelType w:val="hybridMultilevel"/>
    <w:tmpl w:val="C0AAC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16C9B"/>
    <w:multiLevelType w:val="hybridMultilevel"/>
    <w:tmpl w:val="6E4611DA"/>
    <w:lvl w:ilvl="0" w:tplc="5E1CB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7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C5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A8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61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F4B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C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64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0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6533A0"/>
    <w:multiLevelType w:val="hybridMultilevel"/>
    <w:tmpl w:val="7DAED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B670B"/>
    <w:multiLevelType w:val="hybridMultilevel"/>
    <w:tmpl w:val="A6FE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C07D7"/>
    <w:multiLevelType w:val="hybridMultilevel"/>
    <w:tmpl w:val="E0EEAC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E6D9D"/>
    <w:multiLevelType w:val="multilevel"/>
    <w:tmpl w:val="E966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8522B1"/>
    <w:multiLevelType w:val="hybridMultilevel"/>
    <w:tmpl w:val="1D60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350F"/>
    <w:multiLevelType w:val="hybridMultilevel"/>
    <w:tmpl w:val="85826C1C"/>
    <w:lvl w:ilvl="0" w:tplc="8386277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E5BC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2F44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C923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B2E63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41D1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4DE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6FAF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9E10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42676CD"/>
    <w:multiLevelType w:val="hybridMultilevel"/>
    <w:tmpl w:val="BA7A6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0D2EC5"/>
    <w:multiLevelType w:val="hybridMultilevel"/>
    <w:tmpl w:val="25C4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E6817"/>
    <w:multiLevelType w:val="hybridMultilevel"/>
    <w:tmpl w:val="1CE60CDA"/>
    <w:lvl w:ilvl="0" w:tplc="50984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E7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4A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07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D82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E9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6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6B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62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E00015E"/>
    <w:multiLevelType w:val="hybridMultilevel"/>
    <w:tmpl w:val="D2C2E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F04E42">
      <w:numFmt w:val="bullet"/>
      <w:lvlText w:val="•"/>
      <w:lvlJc w:val="left"/>
      <w:pPr>
        <w:ind w:left="1140" w:hanging="42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EA05E8"/>
    <w:multiLevelType w:val="hybridMultilevel"/>
    <w:tmpl w:val="9F063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283CA1"/>
    <w:multiLevelType w:val="hybridMultilevel"/>
    <w:tmpl w:val="D72E76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4E60DAB"/>
    <w:multiLevelType w:val="hybridMultilevel"/>
    <w:tmpl w:val="3CFCF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763ED"/>
    <w:multiLevelType w:val="hybridMultilevel"/>
    <w:tmpl w:val="D50E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F7580"/>
    <w:multiLevelType w:val="hybridMultilevel"/>
    <w:tmpl w:val="70CE0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466F7"/>
    <w:multiLevelType w:val="multilevel"/>
    <w:tmpl w:val="CD62A1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3E9D5A15"/>
    <w:multiLevelType w:val="hybridMultilevel"/>
    <w:tmpl w:val="24EE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97BF3"/>
    <w:multiLevelType w:val="hybridMultilevel"/>
    <w:tmpl w:val="D8B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F74F5"/>
    <w:multiLevelType w:val="hybridMultilevel"/>
    <w:tmpl w:val="F98C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E6470"/>
    <w:multiLevelType w:val="hybridMultilevel"/>
    <w:tmpl w:val="AF6E9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51EB"/>
    <w:multiLevelType w:val="hybridMultilevel"/>
    <w:tmpl w:val="D3285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15FA7"/>
    <w:multiLevelType w:val="hybridMultilevel"/>
    <w:tmpl w:val="F364E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23C03"/>
    <w:multiLevelType w:val="hybridMultilevel"/>
    <w:tmpl w:val="8FF8A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CF25DD"/>
    <w:multiLevelType w:val="hybridMultilevel"/>
    <w:tmpl w:val="B0C8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A6B7F"/>
    <w:multiLevelType w:val="hybridMultilevel"/>
    <w:tmpl w:val="4E300C82"/>
    <w:lvl w:ilvl="0" w:tplc="2AB4B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EA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1C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CA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DC3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9CC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4C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E2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2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EA585E"/>
    <w:multiLevelType w:val="hybridMultilevel"/>
    <w:tmpl w:val="C6C4D48E"/>
    <w:lvl w:ilvl="0" w:tplc="E8140A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601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EEF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4CC14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EA40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3E58B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0E232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9EADA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140DE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0333E0B"/>
    <w:multiLevelType w:val="hybridMultilevel"/>
    <w:tmpl w:val="F4F2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15D01"/>
    <w:multiLevelType w:val="hybridMultilevel"/>
    <w:tmpl w:val="5A62F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16CCA"/>
    <w:multiLevelType w:val="hybridMultilevel"/>
    <w:tmpl w:val="2D047E42"/>
    <w:lvl w:ilvl="0" w:tplc="6BAAB7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4547C9"/>
    <w:multiLevelType w:val="hybridMultilevel"/>
    <w:tmpl w:val="9AB0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23D68"/>
    <w:multiLevelType w:val="hybridMultilevel"/>
    <w:tmpl w:val="E206BE40"/>
    <w:lvl w:ilvl="0" w:tplc="6BAAB72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B18E4"/>
    <w:multiLevelType w:val="hybridMultilevel"/>
    <w:tmpl w:val="90AA5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86976"/>
    <w:multiLevelType w:val="hybridMultilevel"/>
    <w:tmpl w:val="5D84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857FCE"/>
    <w:multiLevelType w:val="hybridMultilevel"/>
    <w:tmpl w:val="BD20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E4210"/>
    <w:multiLevelType w:val="hybridMultilevel"/>
    <w:tmpl w:val="2B280D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4FE16FE"/>
    <w:multiLevelType w:val="multilevel"/>
    <w:tmpl w:val="A52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E7515D"/>
    <w:multiLevelType w:val="hybridMultilevel"/>
    <w:tmpl w:val="5360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BBD"/>
    <w:multiLevelType w:val="hybridMultilevel"/>
    <w:tmpl w:val="69009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161905"/>
    <w:multiLevelType w:val="hybridMultilevel"/>
    <w:tmpl w:val="26A26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05BC8"/>
    <w:multiLevelType w:val="hybridMultilevel"/>
    <w:tmpl w:val="E2580F5E"/>
    <w:lvl w:ilvl="0" w:tplc="CB2621F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B279C"/>
    <w:multiLevelType w:val="hybridMultilevel"/>
    <w:tmpl w:val="8C72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D6A1D"/>
    <w:multiLevelType w:val="hybridMultilevel"/>
    <w:tmpl w:val="5420E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D5F95"/>
    <w:multiLevelType w:val="hybridMultilevel"/>
    <w:tmpl w:val="4EFE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835BC"/>
    <w:multiLevelType w:val="hybridMultilevel"/>
    <w:tmpl w:val="5532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4"/>
  </w:num>
  <w:num w:numId="4">
    <w:abstractNumId w:val="44"/>
  </w:num>
  <w:num w:numId="5">
    <w:abstractNumId w:val="10"/>
  </w:num>
  <w:num w:numId="6">
    <w:abstractNumId w:val="30"/>
  </w:num>
  <w:num w:numId="7">
    <w:abstractNumId w:val="8"/>
  </w:num>
  <w:num w:numId="8">
    <w:abstractNumId w:val="40"/>
  </w:num>
  <w:num w:numId="9">
    <w:abstractNumId w:val="2"/>
  </w:num>
  <w:num w:numId="10">
    <w:abstractNumId w:val="41"/>
  </w:num>
  <w:num w:numId="11">
    <w:abstractNumId w:val="20"/>
  </w:num>
  <w:num w:numId="12">
    <w:abstractNumId w:val="26"/>
  </w:num>
  <w:num w:numId="13">
    <w:abstractNumId w:val="25"/>
  </w:num>
  <w:num w:numId="14">
    <w:abstractNumId w:val="12"/>
  </w:num>
  <w:num w:numId="15">
    <w:abstractNumId w:val="31"/>
  </w:num>
  <w:num w:numId="16">
    <w:abstractNumId w:val="45"/>
  </w:num>
  <w:num w:numId="17">
    <w:abstractNumId w:val="38"/>
  </w:num>
  <w:num w:numId="18">
    <w:abstractNumId w:val="23"/>
  </w:num>
  <w:num w:numId="19">
    <w:abstractNumId w:val="6"/>
  </w:num>
  <w:num w:numId="20">
    <w:abstractNumId w:val="29"/>
  </w:num>
  <w:num w:numId="21">
    <w:abstractNumId w:val="9"/>
  </w:num>
  <w:num w:numId="22">
    <w:abstractNumId w:val="28"/>
  </w:num>
  <w:num w:numId="23">
    <w:abstractNumId w:val="37"/>
  </w:num>
  <w:num w:numId="24">
    <w:abstractNumId w:val="5"/>
  </w:num>
  <w:num w:numId="25">
    <w:abstractNumId w:val="16"/>
  </w:num>
  <w:num w:numId="26">
    <w:abstractNumId w:val="39"/>
  </w:num>
  <w:num w:numId="27">
    <w:abstractNumId w:val="13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1"/>
  </w:num>
  <w:num w:numId="31">
    <w:abstractNumId w:val="0"/>
  </w:num>
  <w:num w:numId="32">
    <w:abstractNumId w:val="32"/>
  </w:num>
  <w:num w:numId="33">
    <w:abstractNumId w:val="14"/>
  </w:num>
  <w:num w:numId="34">
    <w:abstractNumId w:val="15"/>
  </w:num>
  <w:num w:numId="35">
    <w:abstractNumId w:val="46"/>
  </w:num>
  <w:num w:numId="36">
    <w:abstractNumId w:val="19"/>
  </w:num>
  <w:num w:numId="37">
    <w:abstractNumId w:val="36"/>
  </w:num>
  <w:num w:numId="38">
    <w:abstractNumId w:val="33"/>
  </w:num>
  <w:num w:numId="39">
    <w:abstractNumId w:val="35"/>
  </w:num>
  <w:num w:numId="40">
    <w:abstractNumId w:val="48"/>
  </w:num>
  <w:num w:numId="41">
    <w:abstractNumId w:val="27"/>
  </w:num>
  <w:num w:numId="42">
    <w:abstractNumId w:val="17"/>
  </w:num>
  <w:num w:numId="43">
    <w:abstractNumId w:val="3"/>
  </w:num>
  <w:num w:numId="44">
    <w:abstractNumId w:val="42"/>
  </w:num>
  <w:num w:numId="45">
    <w:abstractNumId w:val="7"/>
  </w:num>
  <w:num w:numId="46">
    <w:abstractNumId w:val="22"/>
  </w:num>
  <w:num w:numId="47">
    <w:abstractNumId w:val="18"/>
  </w:num>
  <w:num w:numId="48">
    <w:abstractNumId w:val="3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98"/>
    <w:rsid w:val="00017855"/>
    <w:rsid w:val="00042305"/>
    <w:rsid w:val="00050958"/>
    <w:rsid w:val="00062E31"/>
    <w:rsid w:val="000B5535"/>
    <w:rsid w:val="00105CF0"/>
    <w:rsid w:val="001136D9"/>
    <w:rsid w:val="00132ABA"/>
    <w:rsid w:val="0013334C"/>
    <w:rsid w:val="0016555E"/>
    <w:rsid w:val="00166F02"/>
    <w:rsid w:val="00173672"/>
    <w:rsid w:val="00177B82"/>
    <w:rsid w:val="001F04D2"/>
    <w:rsid w:val="002025FE"/>
    <w:rsid w:val="00204E09"/>
    <w:rsid w:val="00217798"/>
    <w:rsid w:val="0022298E"/>
    <w:rsid w:val="00245521"/>
    <w:rsid w:val="0026098F"/>
    <w:rsid w:val="00264E60"/>
    <w:rsid w:val="00280F7B"/>
    <w:rsid w:val="00281463"/>
    <w:rsid w:val="002949F6"/>
    <w:rsid w:val="002A4F06"/>
    <w:rsid w:val="002A698E"/>
    <w:rsid w:val="002A7A4D"/>
    <w:rsid w:val="002B1176"/>
    <w:rsid w:val="002E3CB3"/>
    <w:rsid w:val="00310C1F"/>
    <w:rsid w:val="00331539"/>
    <w:rsid w:val="003431B6"/>
    <w:rsid w:val="00346177"/>
    <w:rsid w:val="00350AFF"/>
    <w:rsid w:val="00354988"/>
    <w:rsid w:val="003615E8"/>
    <w:rsid w:val="0036357A"/>
    <w:rsid w:val="003749F1"/>
    <w:rsid w:val="00386740"/>
    <w:rsid w:val="0039731E"/>
    <w:rsid w:val="003A545E"/>
    <w:rsid w:val="003B1897"/>
    <w:rsid w:val="003E3E16"/>
    <w:rsid w:val="003E4730"/>
    <w:rsid w:val="003E49B6"/>
    <w:rsid w:val="003F47AE"/>
    <w:rsid w:val="00411BE6"/>
    <w:rsid w:val="004161E4"/>
    <w:rsid w:val="00421673"/>
    <w:rsid w:val="004401BF"/>
    <w:rsid w:val="00452A17"/>
    <w:rsid w:val="00460C35"/>
    <w:rsid w:val="004625BA"/>
    <w:rsid w:val="00464ADC"/>
    <w:rsid w:val="00465EE4"/>
    <w:rsid w:val="00470C37"/>
    <w:rsid w:val="00482B7C"/>
    <w:rsid w:val="00487E50"/>
    <w:rsid w:val="0049766B"/>
    <w:rsid w:val="004A0EFB"/>
    <w:rsid w:val="004B43FE"/>
    <w:rsid w:val="004C16FD"/>
    <w:rsid w:val="004F601F"/>
    <w:rsid w:val="004F7177"/>
    <w:rsid w:val="0050548F"/>
    <w:rsid w:val="0054261A"/>
    <w:rsid w:val="00550EFF"/>
    <w:rsid w:val="00551093"/>
    <w:rsid w:val="00556546"/>
    <w:rsid w:val="00556645"/>
    <w:rsid w:val="005569FD"/>
    <w:rsid w:val="0056048D"/>
    <w:rsid w:val="005A68F7"/>
    <w:rsid w:val="005B5E19"/>
    <w:rsid w:val="005C6001"/>
    <w:rsid w:val="005D2AB9"/>
    <w:rsid w:val="005D4DE9"/>
    <w:rsid w:val="005E56D4"/>
    <w:rsid w:val="006314BF"/>
    <w:rsid w:val="00643861"/>
    <w:rsid w:val="00644747"/>
    <w:rsid w:val="00662F61"/>
    <w:rsid w:val="00664BB4"/>
    <w:rsid w:val="00683076"/>
    <w:rsid w:val="0068625D"/>
    <w:rsid w:val="0069161A"/>
    <w:rsid w:val="006A5ABC"/>
    <w:rsid w:val="006C6983"/>
    <w:rsid w:val="006D710E"/>
    <w:rsid w:val="00712CCD"/>
    <w:rsid w:val="00716BB4"/>
    <w:rsid w:val="00721E94"/>
    <w:rsid w:val="00721FEE"/>
    <w:rsid w:val="00734C2E"/>
    <w:rsid w:val="00735A80"/>
    <w:rsid w:val="0073611F"/>
    <w:rsid w:val="007629A4"/>
    <w:rsid w:val="00766EE2"/>
    <w:rsid w:val="00773547"/>
    <w:rsid w:val="00786230"/>
    <w:rsid w:val="00791957"/>
    <w:rsid w:val="007A0C21"/>
    <w:rsid w:val="007A3287"/>
    <w:rsid w:val="007A4B94"/>
    <w:rsid w:val="007A4E77"/>
    <w:rsid w:val="007C4B35"/>
    <w:rsid w:val="007E66B4"/>
    <w:rsid w:val="008041A6"/>
    <w:rsid w:val="00834F8C"/>
    <w:rsid w:val="00852C53"/>
    <w:rsid w:val="0086525D"/>
    <w:rsid w:val="00886B70"/>
    <w:rsid w:val="00892F8C"/>
    <w:rsid w:val="008B4C35"/>
    <w:rsid w:val="008C3DA0"/>
    <w:rsid w:val="008D2CE1"/>
    <w:rsid w:val="008E34D0"/>
    <w:rsid w:val="008E4BED"/>
    <w:rsid w:val="008F15C8"/>
    <w:rsid w:val="008F543F"/>
    <w:rsid w:val="009037B0"/>
    <w:rsid w:val="009264CC"/>
    <w:rsid w:val="009604CE"/>
    <w:rsid w:val="00970D73"/>
    <w:rsid w:val="00976C2E"/>
    <w:rsid w:val="00976EB7"/>
    <w:rsid w:val="009774E2"/>
    <w:rsid w:val="009927A3"/>
    <w:rsid w:val="009D7655"/>
    <w:rsid w:val="00A05526"/>
    <w:rsid w:val="00A1109E"/>
    <w:rsid w:val="00A1212D"/>
    <w:rsid w:val="00A15F9D"/>
    <w:rsid w:val="00A17289"/>
    <w:rsid w:val="00A30970"/>
    <w:rsid w:val="00A5350C"/>
    <w:rsid w:val="00A545B6"/>
    <w:rsid w:val="00AB0F1A"/>
    <w:rsid w:val="00AF36CC"/>
    <w:rsid w:val="00B00715"/>
    <w:rsid w:val="00B51789"/>
    <w:rsid w:val="00B52A8F"/>
    <w:rsid w:val="00B56FC3"/>
    <w:rsid w:val="00B73A09"/>
    <w:rsid w:val="00B756CC"/>
    <w:rsid w:val="00BA7C0C"/>
    <w:rsid w:val="00BD2A52"/>
    <w:rsid w:val="00BF0810"/>
    <w:rsid w:val="00BF163D"/>
    <w:rsid w:val="00C13F6C"/>
    <w:rsid w:val="00C146E9"/>
    <w:rsid w:val="00C469C2"/>
    <w:rsid w:val="00C50DD3"/>
    <w:rsid w:val="00CA4583"/>
    <w:rsid w:val="00CB3D51"/>
    <w:rsid w:val="00CC410D"/>
    <w:rsid w:val="00CC5736"/>
    <w:rsid w:val="00CC5F0A"/>
    <w:rsid w:val="00CD0A02"/>
    <w:rsid w:val="00CF071E"/>
    <w:rsid w:val="00CF1EC5"/>
    <w:rsid w:val="00D01C5F"/>
    <w:rsid w:val="00D16ED7"/>
    <w:rsid w:val="00D209AC"/>
    <w:rsid w:val="00D227CA"/>
    <w:rsid w:val="00D4107F"/>
    <w:rsid w:val="00D41524"/>
    <w:rsid w:val="00D42C7F"/>
    <w:rsid w:val="00D8082E"/>
    <w:rsid w:val="00DA5C32"/>
    <w:rsid w:val="00DA72A4"/>
    <w:rsid w:val="00DC5C00"/>
    <w:rsid w:val="00DF3DFA"/>
    <w:rsid w:val="00E00F64"/>
    <w:rsid w:val="00E14529"/>
    <w:rsid w:val="00E57694"/>
    <w:rsid w:val="00E65C33"/>
    <w:rsid w:val="00E81CB5"/>
    <w:rsid w:val="00EA08B4"/>
    <w:rsid w:val="00EB12E8"/>
    <w:rsid w:val="00ED2160"/>
    <w:rsid w:val="00EE6C9A"/>
    <w:rsid w:val="00EF018F"/>
    <w:rsid w:val="00EF16D3"/>
    <w:rsid w:val="00F151B4"/>
    <w:rsid w:val="00F20E99"/>
    <w:rsid w:val="00F211A1"/>
    <w:rsid w:val="00F259DE"/>
    <w:rsid w:val="00F31771"/>
    <w:rsid w:val="00F42BD1"/>
    <w:rsid w:val="00F46D0C"/>
    <w:rsid w:val="00F700FC"/>
    <w:rsid w:val="00F7313C"/>
    <w:rsid w:val="00FB2B0F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AFDDF48-71E2-4AF5-A44C-B5B7A3D1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98"/>
  </w:style>
  <w:style w:type="paragraph" w:styleId="Footer">
    <w:name w:val="footer"/>
    <w:basedOn w:val="Normal"/>
    <w:link w:val="FooterChar"/>
    <w:uiPriority w:val="99"/>
    <w:unhideWhenUsed/>
    <w:rsid w:val="0021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98"/>
  </w:style>
  <w:style w:type="table" w:styleId="TableGrid">
    <w:name w:val="Table Grid"/>
    <w:basedOn w:val="TableNormal"/>
    <w:uiPriority w:val="39"/>
    <w:rsid w:val="0021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217798"/>
    <w:pPr>
      <w:spacing w:before="30" w:after="0" w:line="240" w:lineRule="auto"/>
    </w:pPr>
    <w:rPr>
      <w:rFonts w:eastAsiaTheme="minorEastAsia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BD1"/>
    <w:pPr>
      <w:ind w:left="720"/>
      <w:contextualSpacing/>
    </w:pPr>
  </w:style>
  <w:style w:type="paragraph" w:styleId="NoSpacing">
    <w:name w:val="No Spacing"/>
    <w:uiPriority w:val="1"/>
    <w:qFormat/>
    <w:rsid w:val="00F3177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17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132ABA"/>
    <w:rPr>
      <w:i/>
      <w:iCs/>
      <w:color w:val="808080" w:themeColor="text1" w:themeTint="7F"/>
    </w:rPr>
  </w:style>
  <w:style w:type="paragraph" w:customStyle="1" w:styleId="Normal1">
    <w:name w:val="Normal1"/>
    <w:rsid w:val="00132ABA"/>
    <w:pPr>
      <w:spacing w:after="0" w:line="240" w:lineRule="auto"/>
    </w:pPr>
    <w:rPr>
      <w:rFonts w:ascii="Calibri" w:eastAsia="Calibri" w:hAnsi="Calibri" w:cs="Calibri"/>
      <w:color w:val="000000"/>
      <w:lang w:val="en-PH" w:eastAsia="en-PH"/>
    </w:rPr>
  </w:style>
  <w:style w:type="character" w:customStyle="1" w:styleId="apple-converted-space">
    <w:name w:val="apple-converted-space"/>
    <w:basedOn w:val="DefaultParagraphFont"/>
    <w:rsid w:val="00791957"/>
  </w:style>
  <w:style w:type="paragraph" w:customStyle="1" w:styleId="m1890065511984417347gmail-msolistparagraph">
    <w:name w:val="m_1890065511984417347gmail-msolistparagraph"/>
    <w:basedOn w:val="Normal"/>
    <w:rsid w:val="00B7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1890065511984417347gmail-msonospacing">
    <w:name w:val="m_1890065511984417347gmail-msonospacing"/>
    <w:basedOn w:val="Normal"/>
    <w:rsid w:val="00B7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1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2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9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7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8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2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1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E3AB43BF774A26B4B1F16C8386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563D9-553B-400F-B4BF-30DBE51E6BC6}"/>
      </w:docPartPr>
      <w:docPartBody>
        <w:p w:rsidR="00CC7B58" w:rsidRDefault="00932644" w:rsidP="00932644">
          <w:pPr>
            <w:pStyle w:val="ECE3AB43BF774A26B4B1F16C8386433D"/>
          </w:pPr>
          <w:r>
            <w:t>Reviewed By</w:t>
          </w:r>
        </w:p>
      </w:docPartBody>
    </w:docPart>
    <w:docPart>
      <w:docPartPr>
        <w:name w:val="1EAC5C92FA854187B80A1EBC0C8C2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178E8-52F4-4AEB-8C76-CADFA9F3AB72}"/>
      </w:docPartPr>
      <w:docPartBody>
        <w:p w:rsidR="00CC7B58" w:rsidRDefault="00932644" w:rsidP="00932644">
          <w:pPr>
            <w:pStyle w:val="1EAC5C92FA854187B80A1EBC0C8C2D95"/>
          </w:pPr>
          <w:r>
            <w:t>Name</w:t>
          </w:r>
        </w:p>
      </w:docPartBody>
    </w:docPart>
    <w:docPart>
      <w:docPartPr>
        <w:name w:val="8D14E282DCF14DEABDC6036E0FB69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F9BD-C52A-42EA-A245-57B0DD63C7A0}"/>
      </w:docPartPr>
      <w:docPartBody>
        <w:p w:rsidR="00CC7B58" w:rsidRDefault="00932644" w:rsidP="00932644">
          <w:pPr>
            <w:pStyle w:val="8D14E282DCF14DEABDC6036E0FB69732"/>
          </w:pPr>
          <w:r>
            <w:t>Date</w:t>
          </w:r>
        </w:p>
      </w:docPartBody>
    </w:docPart>
    <w:docPart>
      <w:docPartPr>
        <w:name w:val="397CE1036103467B83C26287A661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59F5-73E3-4EC1-ADEF-760F1FF9CCA5}"/>
      </w:docPartPr>
      <w:docPartBody>
        <w:p w:rsidR="00CC7B58" w:rsidRDefault="00932644" w:rsidP="00932644">
          <w:pPr>
            <w:pStyle w:val="397CE1036103467B83C26287A6615DD3"/>
          </w:pPr>
          <w:r>
            <w:t>Date</w:t>
          </w:r>
        </w:p>
      </w:docPartBody>
    </w:docPart>
    <w:docPart>
      <w:docPartPr>
        <w:name w:val="A7ED8F583CD14FA493EB13DC166D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E4C9-3448-41FE-8353-28D00D9E7259}"/>
      </w:docPartPr>
      <w:docPartBody>
        <w:p w:rsidR="00CC7B58" w:rsidRDefault="00932644" w:rsidP="00932644">
          <w:pPr>
            <w:pStyle w:val="A7ED8F583CD14FA493EB13DC166DE4AB"/>
          </w:pPr>
          <w:r>
            <w:t>Approved By</w:t>
          </w:r>
        </w:p>
      </w:docPartBody>
    </w:docPart>
    <w:docPart>
      <w:docPartPr>
        <w:name w:val="FDCEB7F8C94F47E394F19ECD79CB1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DF51-2587-4232-B3D3-F37D34C0C8DC}"/>
      </w:docPartPr>
      <w:docPartBody>
        <w:p w:rsidR="00CC7B58" w:rsidRDefault="00932644" w:rsidP="00932644">
          <w:pPr>
            <w:pStyle w:val="FDCEB7F8C94F47E394F19ECD79CB1B55"/>
          </w:pPr>
          <w:r>
            <w:t>Name</w:t>
          </w:r>
        </w:p>
      </w:docPartBody>
    </w:docPart>
    <w:docPart>
      <w:docPartPr>
        <w:name w:val="2BA2BB64CD3F4636A294DDB18C89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D673-EA9E-49A4-9D8E-BC41782EA8A6}"/>
      </w:docPartPr>
      <w:docPartBody>
        <w:p w:rsidR="00CC7B58" w:rsidRDefault="00932644" w:rsidP="00932644">
          <w:pPr>
            <w:pStyle w:val="2BA2BB64CD3F4636A294DDB18C89E48C"/>
          </w:pPr>
          <w:r>
            <w:t>Date</w:t>
          </w:r>
        </w:p>
      </w:docPartBody>
    </w:docPart>
    <w:docPart>
      <w:docPartPr>
        <w:name w:val="8E610B3596134D898C4D2F7B4768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68EFC-CF07-432F-89DC-4B01B9F37612}"/>
      </w:docPartPr>
      <w:docPartBody>
        <w:p w:rsidR="00CC7B58" w:rsidRDefault="00932644" w:rsidP="00932644">
          <w:pPr>
            <w:pStyle w:val="8E610B3596134D898C4D2F7B4768A54D"/>
          </w:pPr>
          <w:r>
            <w:t>Date</w:t>
          </w:r>
        </w:p>
      </w:docPartBody>
    </w:docPart>
    <w:docPart>
      <w:docPartPr>
        <w:name w:val="73FCC46A818A403997E6D9316E7E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98D7-50DD-4725-98EF-87A2189F699D}"/>
      </w:docPartPr>
      <w:docPartBody>
        <w:p w:rsidR="00CC7B58" w:rsidRDefault="00932644" w:rsidP="00932644">
          <w:pPr>
            <w:pStyle w:val="73FCC46A818A403997E6D9316E7E3E05"/>
          </w:pPr>
          <w:r>
            <w:t>Last Updated By</w:t>
          </w:r>
        </w:p>
      </w:docPartBody>
    </w:docPart>
    <w:docPart>
      <w:docPartPr>
        <w:name w:val="DD121002A0994B409366DE18A24B1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8B159-E328-4676-AD0B-F5CD8E2BEDF5}"/>
      </w:docPartPr>
      <w:docPartBody>
        <w:p w:rsidR="00CC7B58" w:rsidRDefault="00932644" w:rsidP="00932644">
          <w:pPr>
            <w:pStyle w:val="DD121002A0994B409366DE18A24B118D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4"/>
    <w:rsid w:val="001E30CA"/>
    <w:rsid w:val="00267979"/>
    <w:rsid w:val="002D7AAE"/>
    <w:rsid w:val="00326B4E"/>
    <w:rsid w:val="003773F0"/>
    <w:rsid w:val="005B0554"/>
    <w:rsid w:val="00662139"/>
    <w:rsid w:val="008442D7"/>
    <w:rsid w:val="0089734D"/>
    <w:rsid w:val="008D343D"/>
    <w:rsid w:val="00932644"/>
    <w:rsid w:val="009516EF"/>
    <w:rsid w:val="00A4345C"/>
    <w:rsid w:val="00B21161"/>
    <w:rsid w:val="00C222B0"/>
    <w:rsid w:val="00C266D2"/>
    <w:rsid w:val="00C831D6"/>
    <w:rsid w:val="00CC7B58"/>
    <w:rsid w:val="00D25C4F"/>
    <w:rsid w:val="00D66DE2"/>
    <w:rsid w:val="00E34285"/>
    <w:rsid w:val="00EE5746"/>
    <w:rsid w:val="00F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9D03C62D0B42B0A485E1C0CC1E6FF6">
    <w:name w:val="4A9D03C62D0B42B0A485E1C0CC1E6FF6"/>
    <w:rsid w:val="00932644"/>
  </w:style>
  <w:style w:type="paragraph" w:customStyle="1" w:styleId="03F851B09BEB4A8BA4ED9E829B2512A2">
    <w:name w:val="03F851B09BEB4A8BA4ED9E829B2512A2"/>
    <w:rsid w:val="00932644"/>
  </w:style>
  <w:style w:type="paragraph" w:customStyle="1" w:styleId="DB49AC9E324946FA93CF2036CFB32353">
    <w:name w:val="DB49AC9E324946FA93CF2036CFB32353"/>
    <w:rsid w:val="00932644"/>
  </w:style>
  <w:style w:type="paragraph" w:customStyle="1" w:styleId="BE902583141345E5BC572FD26F1B0661">
    <w:name w:val="BE902583141345E5BC572FD26F1B0661"/>
    <w:rsid w:val="00932644"/>
  </w:style>
  <w:style w:type="paragraph" w:customStyle="1" w:styleId="37579A98F2954318BB478F11E3CA15F1">
    <w:name w:val="37579A98F2954318BB478F11E3CA15F1"/>
    <w:rsid w:val="00932644"/>
  </w:style>
  <w:style w:type="paragraph" w:customStyle="1" w:styleId="CAC0FD86BB074E3A904A4010E464946D">
    <w:name w:val="CAC0FD86BB074E3A904A4010E464946D"/>
    <w:rsid w:val="00932644"/>
  </w:style>
  <w:style w:type="paragraph" w:customStyle="1" w:styleId="3996D783BE214E73B1331E395903C04B">
    <w:name w:val="3996D783BE214E73B1331E395903C04B"/>
    <w:rsid w:val="00932644"/>
  </w:style>
  <w:style w:type="paragraph" w:customStyle="1" w:styleId="D8DB8491F1014BEF8FBE26F69520F8A3">
    <w:name w:val="D8DB8491F1014BEF8FBE26F69520F8A3"/>
    <w:rsid w:val="00932644"/>
  </w:style>
  <w:style w:type="paragraph" w:customStyle="1" w:styleId="5605B20F62C0452FB1DD79AE72283D9E">
    <w:name w:val="5605B20F62C0452FB1DD79AE72283D9E"/>
    <w:rsid w:val="00932644"/>
  </w:style>
  <w:style w:type="paragraph" w:customStyle="1" w:styleId="7B1BAFD8782842FEB3727692CB6E46D3">
    <w:name w:val="7B1BAFD8782842FEB3727692CB6E46D3"/>
    <w:rsid w:val="00932644"/>
  </w:style>
  <w:style w:type="paragraph" w:customStyle="1" w:styleId="0CC85A37B7644B6D972B669C3B84610E">
    <w:name w:val="0CC85A37B7644B6D972B669C3B84610E"/>
    <w:rsid w:val="00932644"/>
  </w:style>
  <w:style w:type="paragraph" w:customStyle="1" w:styleId="0086033684B54BFAB2B398345A596223">
    <w:name w:val="0086033684B54BFAB2B398345A596223"/>
    <w:rsid w:val="00932644"/>
  </w:style>
  <w:style w:type="paragraph" w:customStyle="1" w:styleId="9C0ED8B8A7454F239B9BA4FA56DF4CA0">
    <w:name w:val="9C0ED8B8A7454F239B9BA4FA56DF4CA0"/>
    <w:rsid w:val="00932644"/>
  </w:style>
  <w:style w:type="paragraph" w:customStyle="1" w:styleId="6B6C4927910442ED80C2C4CB58DA14AA">
    <w:name w:val="6B6C4927910442ED80C2C4CB58DA14AA"/>
    <w:rsid w:val="00932644"/>
  </w:style>
  <w:style w:type="paragraph" w:customStyle="1" w:styleId="CAC0F23627D444BF9298C7857CCB6228">
    <w:name w:val="CAC0F23627D444BF9298C7857CCB6228"/>
    <w:rsid w:val="00932644"/>
  </w:style>
  <w:style w:type="paragraph" w:customStyle="1" w:styleId="33055F0CFE34458CB85E575884CB6C48">
    <w:name w:val="33055F0CFE34458CB85E575884CB6C48"/>
    <w:rsid w:val="00932644"/>
  </w:style>
  <w:style w:type="paragraph" w:customStyle="1" w:styleId="FBA4F1277BAB4119B999F4278F602694">
    <w:name w:val="FBA4F1277BAB4119B999F4278F602694"/>
    <w:rsid w:val="00932644"/>
  </w:style>
  <w:style w:type="paragraph" w:customStyle="1" w:styleId="DF0080C650B847A39AA870CD3209A269">
    <w:name w:val="DF0080C650B847A39AA870CD3209A269"/>
    <w:rsid w:val="00932644"/>
  </w:style>
  <w:style w:type="paragraph" w:customStyle="1" w:styleId="E20D888350F142228F15FDAB3A69405A">
    <w:name w:val="E20D888350F142228F15FDAB3A69405A"/>
    <w:rsid w:val="00932644"/>
  </w:style>
  <w:style w:type="paragraph" w:customStyle="1" w:styleId="2493309A0F494DA7B929014C23BBCF59">
    <w:name w:val="2493309A0F494DA7B929014C23BBCF59"/>
    <w:rsid w:val="00932644"/>
  </w:style>
  <w:style w:type="paragraph" w:customStyle="1" w:styleId="A2DF40B9BD364DD69517B1BE456F8088">
    <w:name w:val="A2DF40B9BD364DD69517B1BE456F8088"/>
    <w:rsid w:val="00932644"/>
  </w:style>
  <w:style w:type="paragraph" w:customStyle="1" w:styleId="2344C84F23354271874FA61EA25DCB74">
    <w:name w:val="2344C84F23354271874FA61EA25DCB74"/>
    <w:rsid w:val="00932644"/>
  </w:style>
  <w:style w:type="paragraph" w:customStyle="1" w:styleId="ECE3AB43BF774A26B4B1F16C8386433D">
    <w:name w:val="ECE3AB43BF774A26B4B1F16C8386433D"/>
    <w:rsid w:val="00932644"/>
  </w:style>
  <w:style w:type="paragraph" w:customStyle="1" w:styleId="1EAC5C92FA854187B80A1EBC0C8C2D95">
    <w:name w:val="1EAC5C92FA854187B80A1EBC0C8C2D95"/>
    <w:rsid w:val="00932644"/>
  </w:style>
  <w:style w:type="paragraph" w:customStyle="1" w:styleId="8D14E282DCF14DEABDC6036E0FB69732">
    <w:name w:val="8D14E282DCF14DEABDC6036E0FB69732"/>
    <w:rsid w:val="00932644"/>
  </w:style>
  <w:style w:type="paragraph" w:customStyle="1" w:styleId="397CE1036103467B83C26287A6615DD3">
    <w:name w:val="397CE1036103467B83C26287A6615DD3"/>
    <w:rsid w:val="00932644"/>
  </w:style>
  <w:style w:type="paragraph" w:customStyle="1" w:styleId="A7ED8F583CD14FA493EB13DC166DE4AB">
    <w:name w:val="A7ED8F583CD14FA493EB13DC166DE4AB"/>
    <w:rsid w:val="00932644"/>
  </w:style>
  <w:style w:type="paragraph" w:customStyle="1" w:styleId="FDCEB7F8C94F47E394F19ECD79CB1B55">
    <w:name w:val="FDCEB7F8C94F47E394F19ECD79CB1B55"/>
    <w:rsid w:val="00932644"/>
  </w:style>
  <w:style w:type="paragraph" w:customStyle="1" w:styleId="2BA2BB64CD3F4636A294DDB18C89E48C">
    <w:name w:val="2BA2BB64CD3F4636A294DDB18C89E48C"/>
    <w:rsid w:val="00932644"/>
  </w:style>
  <w:style w:type="paragraph" w:customStyle="1" w:styleId="8E610B3596134D898C4D2F7B4768A54D">
    <w:name w:val="8E610B3596134D898C4D2F7B4768A54D"/>
    <w:rsid w:val="00932644"/>
  </w:style>
  <w:style w:type="paragraph" w:customStyle="1" w:styleId="73FCC46A818A403997E6D9316E7E3E05">
    <w:name w:val="73FCC46A818A403997E6D9316E7E3E05"/>
    <w:rsid w:val="00932644"/>
  </w:style>
  <w:style w:type="paragraph" w:customStyle="1" w:styleId="DD121002A0994B409366DE18A24B118D">
    <w:name w:val="DD121002A0994B409366DE18A24B118D"/>
    <w:rsid w:val="00932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7915E-F126-4816-9C3B-871D21EF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GalaCoral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Stern, Mark</cp:lastModifiedBy>
  <cp:revision>2</cp:revision>
  <cp:lastPrinted>2017-03-09T16:58:00Z</cp:lastPrinted>
  <dcterms:created xsi:type="dcterms:W3CDTF">2018-08-24T07:40:00Z</dcterms:created>
  <dcterms:modified xsi:type="dcterms:W3CDTF">2018-08-24T07:40:00Z</dcterms:modified>
</cp:coreProperties>
</file>